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D76" w:rsidRPr="003E1D6E" w:rsidRDefault="0045598E">
      <w:pPr>
        <w:rPr>
          <w:rFonts w:ascii="Helvetica" w:hAnsi="Helvetica"/>
          <w:b/>
          <w:lang w:val="en-GB"/>
        </w:rPr>
      </w:pPr>
      <w:r w:rsidRPr="003E1D6E">
        <w:rPr>
          <w:rFonts w:ascii="Helvetica" w:hAnsi="Helvetica"/>
          <w:b/>
          <w:lang w:val="en-GB"/>
        </w:rPr>
        <w:t>Summer school</w:t>
      </w:r>
    </w:p>
    <w:p w:rsidR="0045598E" w:rsidRPr="003E1D6E" w:rsidRDefault="0045598E">
      <w:pPr>
        <w:rPr>
          <w:rFonts w:ascii="Helvetica" w:hAnsi="Helvetica"/>
          <w:lang w:val="en-GB"/>
        </w:rPr>
      </w:pPr>
    </w:p>
    <w:p w:rsidR="0045598E" w:rsidRPr="003E1D6E" w:rsidRDefault="0045598E" w:rsidP="0045598E">
      <w:pPr>
        <w:spacing w:before="120"/>
        <w:rPr>
          <w:rFonts w:ascii="Helvetica" w:hAnsi="Helvetica"/>
          <w:sz w:val="20"/>
          <w:szCs w:val="20"/>
          <w:lang w:val="en-GB"/>
        </w:rPr>
      </w:pPr>
      <w:r w:rsidRPr="003E1D6E">
        <w:rPr>
          <w:rFonts w:ascii="Helvetica" w:hAnsi="Helvetica"/>
          <w:sz w:val="20"/>
          <w:szCs w:val="20"/>
          <w:lang w:val="en-GB"/>
        </w:rPr>
        <w:t xml:space="preserve">The international workshops will include </w:t>
      </w:r>
    </w:p>
    <w:p w:rsidR="0045598E" w:rsidRPr="003E1D6E" w:rsidRDefault="0045598E" w:rsidP="0045598E">
      <w:pPr>
        <w:numPr>
          <w:ilvl w:val="0"/>
          <w:numId w:val="1"/>
        </w:numPr>
        <w:spacing w:before="120" w:after="0" w:line="240" w:lineRule="auto"/>
        <w:rPr>
          <w:rFonts w:ascii="Helvetica" w:hAnsi="Helvetica"/>
          <w:sz w:val="20"/>
          <w:szCs w:val="20"/>
        </w:rPr>
      </w:pPr>
      <w:proofErr w:type="spellStart"/>
      <w:r w:rsidRPr="003E1D6E">
        <w:rPr>
          <w:rFonts w:ascii="Helvetica" w:hAnsi="Helvetica"/>
          <w:sz w:val="20"/>
          <w:szCs w:val="20"/>
        </w:rPr>
        <w:t>Specially</w:t>
      </w:r>
      <w:proofErr w:type="spellEnd"/>
      <w:r w:rsidRPr="003E1D6E">
        <w:rPr>
          <w:rFonts w:ascii="Helvetica" w:hAnsi="Helvetica"/>
          <w:sz w:val="20"/>
          <w:szCs w:val="20"/>
        </w:rPr>
        <w:t xml:space="preserve"> </w:t>
      </w:r>
      <w:proofErr w:type="spellStart"/>
      <w:r w:rsidRPr="003E1D6E">
        <w:rPr>
          <w:rFonts w:ascii="Helvetica" w:hAnsi="Helvetica"/>
          <w:sz w:val="20"/>
          <w:szCs w:val="20"/>
        </w:rPr>
        <w:t>developed</w:t>
      </w:r>
      <w:proofErr w:type="spellEnd"/>
      <w:r w:rsidRPr="003E1D6E">
        <w:rPr>
          <w:rFonts w:ascii="Helvetica" w:hAnsi="Helvetica"/>
          <w:sz w:val="20"/>
          <w:szCs w:val="20"/>
        </w:rPr>
        <w:t xml:space="preserve"> </w:t>
      </w:r>
      <w:proofErr w:type="spellStart"/>
      <w:r w:rsidRPr="003E1D6E">
        <w:rPr>
          <w:rFonts w:ascii="Helvetica" w:hAnsi="Helvetica"/>
          <w:sz w:val="20"/>
          <w:szCs w:val="20"/>
        </w:rPr>
        <w:t>lectures</w:t>
      </w:r>
      <w:proofErr w:type="spellEnd"/>
      <w:r w:rsidRPr="003E1D6E">
        <w:rPr>
          <w:rFonts w:ascii="Helvetica" w:hAnsi="Helvetica"/>
          <w:sz w:val="20"/>
          <w:szCs w:val="20"/>
        </w:rPr>
        <w:t xml:space="preserve">, </w:t>
      </w:r>
    </w:p>
    <w:p w:rsidR="0045598E" w:rsidRPr="003E1D6E" w:rsidRDefault="0045598E" w:rsidP="0045598E">
      <w:pPr>
        <w:numPr>
          <w:ilvl w:val="0"/>
          <w:numId w:val="1"/>
        </w:numPr>
        <w:spacing w:before="120" w:after="0" w:line="240" w:lineRule="auto"/>
        <w:rPr>
          <w:rFonts w:ascii="Helvetica" w:hAnsi="Helvetica"/>
          <w:sz w:val="20"/>
          <w:szCs w:val="20"/>
          <w:lang w:val="en-GB"/>
        </w:rPr>
      </w:pPr>
      <w:r w:rsidRPr="003E1D6E">
        <w:rPr>
          <w:rFonts w:ascii="Helvetica" w:hAnsi="Helvetica"/>
          <w:sz w:val="20"/>
          <w:szCs w:val="20"/>
          <w:lang w:val="en-GB"/>
        </w:rPr>
        <w:t>Tutorials (</w:t>
      </w:r>
      <w:r w:rsidR="00D07C01" w:rsidRPr="003E1D6E">
        <w:rPr>
          <w:rFonts w:ascii="Helvetica" w:hAnsi="Helvetica"/>
          <w:sz w:val="20"/>
          <w:szCs w:val="20"/>
          <w:lang w:val="en-GB"/>
        </w:rPr>
        <w:t>with members of the international board</w:t>
      </w:r>
      <w:r w:rsidRPr="003E1D6E">
        <w:rPr>
          <w:rFonts w:ascii="Helvetica" w:hAnsi="Helvetica"/>
          <w:sz w:val="20"/>
          <w:szCs w:val="20"/>
          <w:lang w:val="en-GB"/>
        </w:rPr>
        <w:t xml:space="preserve">: Williams, Riva, </w:t>
      </w:r>
      <w:proofErr w:type="spellStart"/>
      <w:r w:rsidRPr="003E1D6E">
        <w:rPr>
          <w:rFonts w:ascii="Helvetica" w:hAnsi="Helvetica"/>
          <w:sz w:val="20"/>
          <w:szCs w:val="20"/>
          <w:lang w:val="en-GB"/>
        </w:rPr>
        <w:t>Hunston</w:t>
      </w:r>
      <w:proofErr w:type="spellEnd"/>
      <w:r w:rsidRPr="003E1D6E">
        <w:rPr>
          <w:rFonts w:ascii="Helvetica" w:hAnsi="Helvetica"/>
          <w:sz w:val="20"/>
          <w:szCs w:val="20"/>
          <w:lang w:val="en-GB"/>
        </w:rPr>
        <w:t>)</w:t>
      </w:r>
    </w:p>
    <w:p w:rsidR="0045598E" w:rsidRPr="003E1D6E" w:rsidRDefault="0045598E" w:rsidP="0045598E">
      <w:pPr>
        <w:numPr>
          <w:ilvl w:val="0"/>
          <w:numId w:val="1"/>
        </w:numPr>
        <w:spacing w:before="120" w:after="0" w:line="240" w:lineRule="auto"/>
        <w:rPr>
          <w:rFonts w:ascii="Helvetica" w:hAnsi="Helvetica"/>
          <w:color w:val="008080"/>
          <w:sz w:val="20"/>
          <w:szCs w:val="20"/>
        </w:rPr>
      </w:pPr>
      <w:r w:rsidRPr="003E1D6E">
        <w:rPr>
          <w:rFonts w:ascii="Helvetica" w:hAnsi="Helvetica"/>
          <w:sz w:val="20"/>
          <w:szCs w:val="20"/>
          <w:lang w:val="en-GB"/>
        </w:rPr>
        <w:t xml:space="preserve"> </w:t>
      </w:r>
      <w:proofErr w:type="spellStart"/>
      <w:r w:rsidRPr="003E1D6E">
        <w:rPr>
          <w:rFonts w:ascii="Helvetica" w:hAnsi="Helvetica"/>
          <w:sz w:val="20"/>
          <w:szCs w:val="20"/>
        </w:rPr>
        <w:t>Presentations</w:t>
      </w:r>
      <w:proofErr w:type="spellEnd"/>
      <w:r w:rsidRPr="003E1D6E">
        <w:rPr>
          <w:rFonts w:ascii="Helvetica" w:hAnsi="Helvetica"/>
          <w:sz w:val="20"/>
          <w:szCs w:val="20"/>
        </w:rPr>
        <w:t xml:space="preserve">. </w:t>
      </w:r>
    </w:p>
    <w:p w:rsidR="0045598E" w:rsidRPr="003E1D6E" w:rsidRDefault="0045598E" w:rsidP="0045598E">
      <w:pPr>
        <w:spacing w:before="120"/>
        <w:rPr>
          <w:rFonts w:ascii="Helvetica" w:hAnsi="Helvetica"/>
          <w:sz w:val="20"/>
          <w:szCs w:val="20"/>
          <w:lang w:val="en-GB"/>
        </w:rPr>
      </w:pPr>
      <w:r w:rsidRPr="003E1D6E">
        <w:rPr>
          <w:rFonts w:ascii="Helvetica" w:hAnsi="Helvetica"/>
          <w:b/>
          <w:bCs/>
          <w:sz w:val="20"/>
          <w:szCs w:val="20"/>
          <w:lang w:val="en-GB"/>
        </w:rPr>
        <w:t>Lectures</w:t>
      </w:r>
      <w:r w:rsidRPr="003E1D6E">
        <w:rPr>
          <w:rFonts w:ascii="Helvetica" w:hAnsi="Helvetica"/>
          <w:sz w:val="20"/>
          <w:szCs w:val="20"/>
          <w:lang w:val="en-GB"/>
        </w:rPr>
        <w:t xml:space="preserve"> will ideally centre around two to four methodological problems that may be of general interest to students. Lectures should aim at presenting methodological and theoretical problems (as well as reporting on research carried out), to help the students see the relevance to their own research.</w:t>
      </w:r>
    </w:p>
    <w:p w:rsidR="0045598E" w:rsidRPr="003E1D6E" w:rsidRDefault="0045598E" w:rsidP="0045598E">
      <w:pPr>
        <w:spacing w:before="120"/>
        <w:rPr>
          <w:rFonts w:ascii="Helvetica" w:hAnsi="Helvetica"/>
          <w:sz w:val="20"/>
          <w:szCs w:val="20"/>
          <w:lang w:val="en-GB"/>
        </w:rPr>
      </w:pPr>
      <w:r w:rsidRPr="003E1D6E">
        <w:rPr>
          <w:rFonts w:ascii="Helvetica" w:hAnsi="Helvetica"/>
          <w:b/>
          <w:bCs/>
          <w:sz w:val="20"/>
          <w:szCs w:val="20"/>
          <w:lang w:val="en-GB"/>
        </w:rPr>
        <w:t>Tutorials</w:t>
      </w:r>
      <w:r w:rsidRPr="003E1D6E">
        <w:rPr>
          <w:rFonts w:ascii="Helvetica" w:hAnsi="Helvetica"/>
          <w:sz w:val="20"/>
          <w:szCs w:val="20"/>
          <w:lang w:val="en-GB"/>
        </w:rPr>
        <w:t xml:space="preserve"> will offer students the opportunity to discuss </w:t>
      </w:r>
      <w:r w:rsidR="00FD1154" w:rsidRPr="003E1D6E">
        <w:rPr>
          <w:rFonts w:ascii="Helvetica" w:hAnsi="Helvetica"/>
          <w:sz w:val="20"/>
          <w:szCs w:val="20"/>
          <w:lang w:val="en-GB"/>
        </w:rPr>
        <w:t xml:space="preserve">issues </w:t>
      </w:r>
      <w:r w:rsidRPr="003E1D6E">
        <w:rPr>
          <w:rFonts w:ascii="Helvetica" w:hAnsi="Helvetica"/>
          <w:sz w:val="20"/>
          <w:szCs w:val="20"/>
          <w:lang w:val="en-GB"/>
        </w:rPr>
        <w:t>in small special interest groups, while at the same time getting feedback on different aspects of their research project from lect</w:t>
      </w:r>
      <w:r w:rsidR="00FD1154" w:rsidRPr="003E1D6E">
        <w:rPr>
          <w:rFonts w:ascii="Helvetica" w:hAnsi="Helvetica"/>
          <w:sz w:val="20"/>
          <w:szCs w:val="20"/>
          <w:lang w:val="en-GB"/>
        </w:rPr>
        <w:t>urers. L</w:t>
      </w:r>
      <w:r w:rsidRPr="003E1D6E">
        <w:rPr>
          <w:rFonts w:ascii="Helvetica" w:hAnsi="Helvetica"/>
          <w:sz w:val="20"/>
          <w:szCs w:val="20"/>
          <w:lang w:val="en-GB"/>
        </w:rPr>
        <w:t>ecturer</w:t>
      </w:r>
      <w:r w:rsidR="00FD1154" w:rsidRPr="003E1D6E">
        <w:rPr>
          <w:rFonts w:ascii="Helvetica" w:hAnsi="Helvetica"/>
          <w:sz w:val="20"/>
          <w:szCs w:val="20"/>
          <w:lang w:val="en-GB"/>
        </w:rPr>
        <w:t>s</w:t>
      </w:r>
      <w:r w:rsidRPr="003E1D6E">
        <w:rPr>
          <w:rFonts w:ascii="Helvetica" w:hAnsi="Helvetica"/>
          <w:sz w:val="20"/>
          <w:szCs w:val="20"/>
          <w:lang w:val="en-GB"/>
        </w:rPr>
        <w:t xml:space="preserve"> will off</w:t>
      </w:r>
      <w:r w:rsidR="00333EBE">
        <w:rPr>
          <w:rFonts w:ascii="Helvetica" w:hAnsi="Helvetica"/>
          <w:sz w:val="20"/>
          <w:szCs w:val="20"/>
          <w:lang w:val="en-GB"/>
        </w:rPr>
        <w:t xml:space="preserve">er tutorials to groups of </w:t>
      </w:r>
      <w:r w:rsidRPr="003E1D6E">
        <w:rPr>
          <w:rFonts w:ascii="Helvetica" w:hAnsi="Helvetica"/>
          <w:sz w:val="20"/>
          <w:szCs w:val="20"/>
          <w:lang w:val="en-GB"/>
        </w:rPr>
        <w:t>6</w:t>
      </w:r>
      <w:r w:rsidR="00333EBE">
        <w:rPr>
          <w:rFonts w:ascii="Helvetica" w:hAnsi="Helvetica"/>
          <w:sz w:val="20"/>
          <w:szCs w:val="20"/>
          <w:lang w:val="en-GB"/>
        </w:rPr>
        <w:t>-8</w:t>
      </w:r>
      <w:r w:rsidRPr="003E1D6E">
        <w:rPr>
          <w:rFonts w:ascii="Helvetica" w:hAnsi="Helvetica"/>
          <w:sz w:val="20"/>
          <w:szCs w:val="20"/>
          <w:lang w:val="en-GB"/>
        </w:rPr>
        <w:t xml:space="preserve"> students.</w:t>
      </w:r>
    </w:p>
    <w:p w:rsidR="0045598E" w:rsidRPr="003E1D6E" w:rsidRDefault="0045598E" w:rsidP="0045598E">
      <w:pPr>
        <w:spacing w:before="120"/>
        <w:rPr>
          <w:rFonts w:ascii="Helvetica" w:hAnsi="Helvetica"/>
          <w:sz w:val="20"/>
          <w:szCs w:val="20"/>
          <w:lang w:val="en-GB"/>
        </w:rPr>
      </w:pPr>
      <w:r w:rsidRPr="003E1D6E">
        <w:rPr>
          <w:rFonts w:ascii="Helvetica" w:hAnsi="Helvetica"/>
          <w:b/>
          <w:bCs/>
          <w:sz w:val="20"/>
          <w:szCs w:val="20"/>
          <w:lang w:val="en-GB"/>
        </w:rPr>
        <w:t>Presentations</w:t>
      </w:r>
      <w:r w:rsidRPr="003E1D6E">
        <w:rPr>
          <w:rFonts w:ascii="Helvetica" w:hAnsi="Helvetica"/>
          <w:sz w:val="20"/>
          <w:szCs w:val="20"/>
          <w:lang w:val="en-GB"/>
        </w:rPr>
        <w:t xml:space="preserve"> at the end of the workshop will offer students the opportunity to present their work more formally in a</w:t>
      </w:r>
      <w:r w:rsidR="005931E6" w:rsidRPr="003E1D6E">
        <w:rPr>
          <w:rFonts w:ascii="Helvetica" w:hAnsi="Helvetica"/>
          <w:sz w:val="20"/>
          <w:szCs w:val="20"/>
          <w:lang w:val="en-GB"/>
        </w:rPr>
        <w:t>n</w:t>
      </w:r>
      <w:r w:rsidRPr="003E1D6E">
        <w:rPr>
          <w:rFonts w:ascii="Helvetica" w:hAnsi="Helvetica"/>
          <w:sz w:val="20"/>
          <w:szCs w:val="20"/>
          <w:lang w:val="en-GB"/>
        </w:rPr>
        <w:t xml:space="preserve"> international context.</w:t>
      </w:r>
      <w:bookmarkStart w:id="0" w:name="_GoBack"/>
      <w:bookmarkEnd w:id="0"/>
    </w:p>
    <w:p w:rsidR="0045598E" w:rsidRPr="003E1D6E" w:rsidRDefault="0045598E" w:rsidP="0045598E">
      <w:pPr>
        <w:pStyle w:val="NormaleWeb"/>
        <w:rPr>
          <w:rFonts w:ascii="Helvetica" w:hAnsi="Helvetica"/>
          <w:sz w:val="20"/>
          <w:szCs w:val="20"/>
          <w:lang w:val="en-GB"/>
        </w:rPr>
      </w:pPr>
      <w:r w:rsidRPr="003E1D6E">
        <w:rPr>
          <w:rFonts w:ascii="Helvetica" w:hAnsi="Helvetica"/>
          <w:sz w:val="20"/>
          <w:szCs w:val="20"/>
          <w:lang w:val="en-GB"/>
        </w:rPr>
        <w:t>The</w:t>
      </w:r>
      <w:r w:rsidRPr="003E1D6E">
        <w:rPr>
          <w:rFonts w:ascii="Helvetica" w:hAnsi="Helvetica"/>
          <w:color w:val="9900FF"/>
          <w:sz w:val="20"/>
          <w:szCs w:val="20"/>
          <w:lang w:val="en-GB"/>
        </w:rPr>
        <w:t xml:space="preserve"> </w:t>
      </w:r>
      <w:r w:rsidRPr="003E1D6E">
        <w:rPr>
          <w:rStyle w:val="Enfasigrassetto"/>
          <w:rFonts w:ascii="Helvetica" w:hAnsi="Helvetica"/>
          <w:color w:val="000000"/>
          <w:sz w:val="20"/>
          <w:szCs w:val="20"/>
          <w:lang w:val="en-GB"/>
        </w:rPr>
        <w:t>modules</w:t>
      </w:r>
      <w:r w:rsidRPr="003E1D6E">
        <w:rPr>
          <w:rStyle w:val="Enfasigrassetto"/>
          <w:rFonts w:ascii="Helvetica" w:hAnsi="Helvetica"/>
          <w:color w:val="CC0000"/>
          <w:sz w:val="20"/>
          <w:szCs w:val="20"/>
          <w:lang w:val="en-GB"/>
        </w:rPr>
        <w:t xml:space="preserve"> </w:t>
      </w:r>
      <w:r w:rsidRPr="003E1D6E">
        <w:rPr>
          <w:rFonts w:ascii="Helvetica" w:hAnsi="Helvetica"/>
          <w:sz w:val="20"/>
          <w:szCs w:val="20"/>
          <w:lang w:val="en-GB"/>
        </w:rPr>
        <w:t xml:space="preserve">are </w:t>
      </w:r>
      <w:r w:rsidR="00AC1EA5">
        <w:rPr>
          <w:rFonts w:ascii="Helvetica" w:hAnsi="Helvetica"/>
          <w:sz w:val="20"/>
          <w:szCs w:val="20"/>
          <w:lang w:val="en-GB"/>
        </w:rPr>
        <w:t>taught in sessions of two academic hours</w:t>
      </w:r>
    </w:p>
    <w:p w:rsidR="0045598E" w:rsidRPr="003E1D6E" w:rsidRDefault="00D07C01" w:rsidP="0045598E">
      <w:pPr>
        <w:pStyle w:val="NormaleWeb"/>
        <w:rPr>
          <w:rFonts w:ascii="Helvetica" w:hAnsi="Helvetica"/>
          <w:sz w:val="20"/>
          <w:szCs w:val="20"/>
          <w:lang w:val="en-GB"/>
        </w:rPr>
      </w:pPr>
      <w:r w:rsidRPr="003E1D6E">
        <w:rPr>
          <w:rStyle w:val="Enfasigrassetto"/>
          <w:rFonts w:ascii="Helvetica" w:hAnsi="Helvetica"/>
          <w:color w:val="000000"/>
          <w:sz w:val="20"/>
          <w:szCs w:val="20"/>
          <w:lang w:val="en-GB"/>
        </w:rPr>
        <w:t>P</w:t>
      </w:r>
      <w:r w:rsidR="0045598E" w:rsidRPr="003E1D6E">
        <w:rPr>
          <w:rStyle w:val="Enfasigrassetto"/>
          <w:rFonts w:ascii="Helvetica" w:hAnsi="Helvetica"/>
          <w:color w:val="000000"/>
          <w:sz w:val="20"/>
          <w:szCs w:val="20"/>
          <w:lang w:val="en-GB"/>
        </w:rPr>
        <w:t>resentations</w:t>
      </w:r>
      <w:r w:rsidR="0045598E" w:rsidRPr="003E1D6E">
        <w:rPr>
          <w:rFonts w:ascii="Helvetica" w:hAnsi="Helvetica"/>
          <w:sz w:val="20"/>
          <w:szCs w:val="20"/>
          <w:lang w:val="en-GB"/>
        </w:rPr>
        <w:t xml:space="preserve"> at the end of the Workshop give students the opportunity to discuss their individual</w:t>
      </w:r>
      <w:r w:rsidRPr="003E1D6E">
        <w:rPr>
          <w:rFonts w:ascii="Helvetica" w:hAnsi="Helvetica"/>
          <w:sz w:val="20"/>
          <w:szCs w:val="20"/>
          <w:lang w:val="en-GB"/>
        </w:rPr>
        <w:t xml:space="preserve"> projects with the entire group, while highlighting the relevance of the issues dealt with during the week.</w:t>
      </w:r>
    </w:p>
    <w:p w:rsidR="0045598E" w:rsidRPr="003E1D6E" w:rsidRDefault="0045598E" w:rsidP="0045598E">
      <w:pPr>
        <w:pStyle w:val="NormaleWeb"/>
        <w:rPr>
          <w:rFonts w:ascii="Helvetica" w:hAnsi="Helvetica"/>
          <w:sz w:val="20"/>
          <w:szCs w:val="20"/>
          <w:lang w:val="en-GB"/>
        </w:rPr>
      </w:pPr>
      <w:r w:rsidRPr="003E1D6E">
        <w:rPr>
          <w:rFonts w:ascii="Helvetica" w:hAnsi="Helvetica"/>
          <w:b/>
          <w:bCs/>
          <w:sz w:val="20"/>
          <w:szCs w:val="20"/>
          <w:lang w:val="en-GB"/>
        </w:rPr>
        <w:t>Preliminary reading materials</w:t>
      </w:r>
      <w:r w:rsidRPr="003E1D6E">
        <w:rPr>
          <w:rFonts w:ascii="Helvetica" w:hAnsi="Helvetica"/>
          <w:sz w:val="20"/>
          <w:szCs w:val="20"/>
          <w:lang w:val="en-GB"/>
        </w:rPr>
        <w:t xml:space="preserve"> will be ma</w:t>
      </w:r>
      <w:r w:rsidR="00605208" w:rsidRPr="003E1D6E">
        <w:rPr>
          <w:rFonts w:ascii="Helvetica" w:hAnsi="Helvetica"/>
          <w:sz w:val="20"/>
          <w:szCs w:val="20"/>
          <w:lang w:val="en-GB"/>
        </w:rPr>
        <w:t>de available early in May</w:t>
      </w:r>
      <w:r w:rsidR="00AC1EA5">
        <w:rPr>
          <w:rFonts w:ascii="Helvetica" w:hAnsi="Helvetica"/>
          <w:sz w:val="20"/>
          <w:szCs w:val="20"/>
          <w:lang w:val="en-GB"/>
        </w:rPr>
        <w:t>.</w:t>
      </w:r>
    </w:p>
    <w:p w:rsidR="007732F1" w:rsidRPr="003E1D6E" w:rsidRDefault="0045598E" w:rsidP="00605208">
      <w:pPr>
        <w:pStyle w:val="Corpotesto"/>
        <w:spacing w:before="120"/>
        <w:rPr>
          <w:rFonts w:ascii="Helvetica" w:hAnsi="Helvetica"/>
          <w:sz w:val="20"/>
          <w:szCs w:val="20"/>
          <w:lang w:val="en-GB"/>
        </w:rPr>
      </w:pPr>
      <w:r w:rsidRPr="003E1D6E">
        <w:rPr>
          <w:rFonts w:ascii="Helvetica" w:hAnsi="Helvetica"/>
          <w:b/>
          <w:bCs/>
          <w:sz w:val="20"/>
          <w:szCs w:val="20"/>
          <w:lang w:val="en-GB"/>
        </w:rPr>
        <w:t>Certificates</w:t>
      </w:r>
      <w:r w:rsidRPr="003E1D6E">
        <w:rPr>
          <w:rFonts w:ascii="Helvetica" w:hAnsi="Helvetica"/>
          <w:sz w:val="20"/>
          <w:szCs w:val="20"/>
          <w:lang w:val="en-GB"/>
        </w:rPr>
        <w:t xml:space="preserve"> of attendance will be available</w:t>
      </w:r>
      <w:r w:rsidR="00D07C01" w:rsidRPr="003E1D6E">
        <w:rPr>
          <w:rFonts w:ascii="Helvetica" w:hAnsi="Helvetica"/>
          <w:sz w:val="20"/>
          <w:szCs w:val="20"/>
          <w:lang w:val="en-GB"/>
        </w:rPr>
        <w:t xml:space="preserve"> at the end of the summer school</w:t>
      </w:r>
      <w:r w:rsidRPr="003E1D6E">
        <w:rPr>
          <w:rFonts w:ascii="Helvetica" w:hAnsi="Helvetica"/>
          <w:sz w:val="20"/>
          <w:szCs w:val="20"/>
          <w:lang w:val="en-GB"/>
        </w:rPr>
        <w:t>.</w:t>
      </w:r>
    </w:p>
    <w:p w:rsidR="007732F1" w:rsidRPr="003E1D6E" w:rsidRDefault="007732F1">
      <w:pPr>
        <w:rPr>
          <w:rFonts w:ascii="Helvetica" w:hAnsi="Helvetica"/>
          <w:sz w:val="20"/>
          <w:szCs w:val="20"/>
          <w:lang w:val="en-GB"/>
        </w:rPr>
      </w:pPr>
    </w:p>
    <w:p w:rsidR="0045598E" w:rsidRPr="003E1D6E" w:rsidRDefault="002D241A">
      <w:pPr>
        <w:rPr>
          <w:rFonts w:ascii="Helvetica" w:hAnsi="Helvetica"/>
          <w:lang w:val="en-GB"/>
        </w:rPr>
      </w:pPr>
      <w:r w:rsidRPr="003E1D6E">
        <w:rPr>
          <w:rFonts w:ascii="Helvetica" w:hAnsi="Helvetica"/>
          <w:lang w:val="en-GB"/>
        </w:rPr>
        <w:t>DRAFT PROGRAMME</w:t>
      </w:r>
    </w:p>
    <w:tbl>
      <w:tblPr>
        <w:tblStyle w:val="Grigliatabella"/>
        <w:tblW w:w="0" w:type="auto"/>
        <w:tblLook w:val="04A0" w:firstRow="1" w:lastRow="0" w:firstColumn="1" w:lastColumn="0" w:noHBand="0" w:noVBand="1"/>
      </w:tblPr>
      <w:tblGrid>
        <w:gridCol w:w="1980"/>
        <w:gridCol w:w="2835"/>
        <w:gridCol w:w="4813"/>
      </w:tblGrid>
      <w:tr w:rsidR="0045598E" w:rsidRPr="003E1D6E" w:rsidTr="0045598E">
        <w:tc>
          <w:tcPr>
            <w:tcW w:w="9628" w:type="dxa"/>
            <w:gridSpan w:val="3"/>
            <w:shd w:val="clear" w:color="auto" w:fill="DEEAF6" w:themeFill="accent1" w:themeFillTint="33"/>
          </w:tcPr>
          <w:p w:rsidR="0045598E" w:rsidRPr="003E1D6E" w:rsidRDefault="0045598E">
            <w:pPr>
              <w:rPr>
                <w:rFonts w:ascii="Helvetica" w:hAnsi="Helvetica"/>
                <w:sz w:val="20"/>
                <w:szCs w:val="20"/>
                <w:lang w:val="en-GB"/>
              </w:rPr>
            </w:pPr>
            <w:r w:rsidRPr="003E1D6E">
              <w:rPr>
                <w:rFonts w:ascii="Helvetica" w:hAnsi="Helvetica"/>
                <w:sz w:val="20"/>
                <w:szCs w:val="20"/>
                <w:lang w:val="en-GB"/>
              </w:rPr>
              <w:t>MONDAY June 3</w:t>
            </w:r>
            <w:r w:rsidRPr="003E1D6E">
              <w:rPr>
                <w:rFonts w:ascii="Helvetica" w:hAnsi="Helvetica"/>
                <w:sz w:val="20"/>
                <w:szCs w:val="20"/>
                <w:vertAlign w:val="superscript"/>
                <w:lang w:val="en-GB"/>
              </w:rPr>
              <w:t>rd</w:t>
            </w:r>
          </w:p>
        </w:tc>
      </w:tr>
      <w:tr w:rsidR="0045598E" w:rsidRPr="003E1D6E" w:rsidTr="002D241A">
        <w:tc>
          <w:tcPr>
            <w:tcW w:w="1980" w:type="dxa"/>
          </w:tcPr>
          <w:p w:rsidR="0045598E" w:rsidRPr="003E1D6E" w:rsidRDefault="0045598E">
            <w:pPr>
              <w:rPr>
                <w:rFonts w:ascii="Helvetica" w:hAnsi="Helvetica"/>
                <w:sz w:val="20"/>
                <w:szCs w:val="20"/>
                <w:lang w:val="en-GB"/>
              </w:rPr>
            </w:pPr>
            <w:r w:rsidRPr="003E1D6E">
              <w:rPr>
                <w:rFonts w:ascii="Helvetica" w:hAnsi="Helvetica"/>
                <w:sz w:val="20"/>
                <w:szCs w:val="20"/>
                <w:lang w:val="en-GB"/>
              </w:rPr>
              <w:t>Morning</w:t>
            </w:r>
          </w:p>
        </w:tc>
        <w:tc>
          <w:tcPr>
            <w:tcW w:w="2835" w:type="dxa"/>
          </w:tcPr>
          <w:p w:rsidR="0045598E" w:rsidRPr="003E1D6E" w:rsidRDefault="0045598E">
            <w:pPr>
              <w:rPr>
                <w:rFonts w:ascii="Helvetica" w:hAnsi="Helvetica"/>
                <w:sz w:val="20"/>
                <w:szCs w:val="20"/>
                <w:lang w:val="en-GB"/>
              </w:rPr>
            </w:pPr>
            <w:r w:rsidRPr="003E1D6E">
              <w:rPr>
                <w:rFonts w:ascii="Helvetica" w:hAnsi="Helvetica"/>
                <w:sz w:val="20"/>
                <w:szCs w:val="20"/>
                <w:lang w:val="en-GB"/>
              </w:rPr>
              <w:t>Participants and tutors</w:t>
            </w:r>
          </w:p>
        </w:tc>
        <w:tc>
          <w:tcPr>
            <w:tcW w:w="4813" w:type="dxa"/>
          </w:tcPr>
          <w:p w:rsidR="0045598E" w:rsidRPr="003E1D6E" w:rsidRDefault="0045598E">
            <w:pPr>
              <w:rPr>
                <w:rFonts w:ascii="Helvetica" w:hAnsi="Helvetica"/>
                <w:sz w:val="20"/>
                <w:szCs w:val="20"/>
                <w:lang w:val="en-GB"/>
              </w:rPr>
            </w:pPr>
            <w:r w:rsidRPr="003E1D6E">
              <w:rPr>
                <w:rFonts w:ascii="Helvetica" w:hAnsi="Helvetica"/>
                <w:sz w:val="20"/>
                <w:szCs w:val="20"/>
                <w:lang w:val="en-GB"/>
              </w:rPr>
              <w:t>Arrival</w:t>
            </w:r>
          </w:p>
        </w:tc>
      </w:tr>
      <w:tr w:rsidR="002C5962" w:rsidRPr="003E1D6E" w:rsidTr="002D241A">
        <w:tc>
          <w:tcPr>
            <w:tcW w:w="1980" w:type="dxa"/>
          </w:tcPr>
          <w:p w:rsidR="002C5962" w:rsidRPr="003E1D6E" w:rsidRDefault="002C5962" w:rsidP="00160C64">
            <w:pPr>
              <w:rPr>
                <w:rFonts w:ascii="Helvetica" w:hAnsi="Helvetica"/>
                <w:sz w:val="20"/>
                <w:szCs w:val="20"/>
                <w:lang w:val="en-GB"/>
              </w:rPr>
            </w:pPr>
            <w:r w:rsidRPr="003E1D6E">
              <w:rPr>
                <w:rFonts w:ascii="Helvetica" w:hAnsi="Helvetica"/>
                <w:sz w:val="20"/>
                <w:szCs w:val="20"/>
                <w:lang w:val="en-GB"/>
              </w:rPr>
              <w:t>14.30</w:t>
            </w:r>
          </w:p>
        </w:tc>
        <w:tc>
          <w:tcPr>
            <w:tcW w:w="7648" w:type="dxa"/>
            <w:gridSpan w:val="2"/>
          </w:tcPr>
          <w:p w:rsidR="002C5962" w:rsidRPr="003E1D6E" w:rsidRDefault="002C5962">
            <w:pPr>
              <w:rPr>
                <w:rFonts w:ascii="Helvetica" w:hAnsi="Helvetica" w:cs="Times New Roman"/>
                <w:sz w:val="20"/>
                <w:szCs w:val="20"/>
                <w:shd w:val="clear" w:color="auto" w:fill="FFFFFF"/>
              </w:rPr>
            </w:pPr>
            <w:r w:rsidRPr="003E1D6E">
              <w:rPr>
                <w:rFonts w:ascii="Helvetica" w:hAnsi="Helvetica" w:cs="Times New Roman"/>
                <w:b/>
                <w:sz w:val="20"/>
                <w:szCs w:val="20"/>
                <w:lang w:val="en-GB"/>
              </w:rPr>
              <w:t>WELCOME and greetings</w:t>
            </w:r>
          </w:p>
        </w:tc>
      </w:tr>
      <w:tr w:rsidR="0045598E" w:rsidRPr="003E1D6E" w:rsidTr="002D241A">
        <w:tc>
          <w:tcPr>
            <w:tcW w:w="1980" w:type="dxa"/>
          </w:tcPr>
          <w:p w:rsidR="0045598E" w:rsidRPr="003E1D6E" w:rsidRDefault="00160C64" w:rsidP="00160C64">
            <w:pPr>
              <w:rPr>
                <w:rFonts w:ascii="Helvetica" w:hAnsi="Helvetica"/>
                <w:sz w:val="20"/>
                <w:szCs w:val="20"/>
                <w:lang w:val="en-GB"/>
              </w:rPr>
            </w:pPr>
            <w:r w:rsidRPr="003E1D6E">
              <w:rPr>
                <w:rFonts w:ascii="Helvetica" w:hAnsi="Helvetica"/>
                <w:sz w:val="20"/>
                <w:szCs w:val="20"/>
                <w:lang w:val="en-GB"/>
              </w:rPr>
              <w:t>15.00</w:t>
            </w:r>
            <w:r w:rsidR="0045598E" w:rsidRPr="003E1D6E">
              <w:rPr>
                <w:rFonts w:ascii="Helvetica" w:hAnsi="Helvetica"/>
                <w:sz w:val="20"/>
                <w:szCs w:val="20"/>
                <w:lang w:val="en-GB"/>
              </w:rPr>
              <w:t>-</w:t>
            </w:r>
            <w:r w:rsidRPr="003E1D6E">
              <w:rPr>
                <w:rFonts w:ascii="Helvetica" w:hAnsi="Helvetica"/>
                <w:sz w:val="20"/>
                <w:szCs w:val="20"/>
                <w:lang w:val="en-GB"/>
              </w:rPr>
              <w:t>16</w:t>
            </w:r>
            <w:r w:rsidR="0045598E" w:rsidRPr="003E1D6E">
              <w:rPr>
                <w:rFonts w:ascii="Helvetica" w:hAnsi="Helvetica"/>
                <w:sz w:val="20"/>
                <w:szCs w:val="20"/>
                <w:lang w:val="en-GB"/>
              </w:rPr>
              <w:t>.30</w:t>
            </w:r>
          </w:p>
        </w:tc>
        <w:tc>
          <w:tcPr>
            <w:tcW w:w="2835" w:type="dxa"/>
          </w:tcPr>
          <w:p w:rsidR="0045598E" w:rsidRPr="003E1D6E" w:rsidRDefault="007732F1" w:rsidP="007732F1">
            <w:pPr>
              <w:rPr>
                <w:rFonts w:ascii="Helvetica" w:hAnsi="Helvetica"/>
                <w:sz w:val="20"/>
                <w:szCs w:val="20"/>
                <w:lang w:val="en-GB"/>
              </w:rPr>
            </w:pPr>
            <w:r w:rsidRPr="003E1D6E">
              <w:rPr>
                <w:rFonts w:ascii="Helvetica" w:hAnsi="Helvetica" w:cs="Times New Roman"/>
                <w:b/>
                <w:sz w:val="20"/>
                <w:szCs w:val="20"/>
                <w:lang w:val="en-GB"/>
              </w:rPr>
              <w:t xml:space="preserve">Daniel </w:t>
            </w:r>
            <w:proofErr w:type="spellStart"/>
            <w:r w:rsidRPr="003E1D6E">
              <w:rPr>
                <w:rFonts w:ascii="Helvetica" w:hAnsi="Helvetica" w:cs="Times New Roman"/>
                <w:b/>
                <w:sz w:val="20"/>
                <w:szCs w:val="20"/>
                <w:lang w:val="en-GB"/>
              </w:rPr>
              <w:t>Gatica</w:t>
            </w:r>
            <w:proofErr w:type="spellEnd"/>
            <w:r w:rsidRPr="003E1D6E">
              <w:rPr>
                <w:rFonts w:ascii="Helvetica" w:hAnsi="Helvetica" w:cs="Times New Roman"/>
                <w:b/>
                <w:sz w:val="20"/>
                <w:szCs w:val="20"/>
                <w:lang w:val="en-GB"/>
              </w:rPr>
              <w:t>-Perez</w:t>
            </w:r>
            <w:r w:rsidRPr="003E1D6E">
              <w:rPr>
                <w:rFonts w:ascii="Helvetica" w:hAnsi="Helvetica" w:cs="Times New Roman"/>
                <w:sz w:val="20"/>
                <w:szCs w:val="20"/>
                <w:lang w:val="en-GB"/>
              </w:rPr>
              <w:t xml:space="preserve"> (IDIAP, School of engineering &amp; college of humanities, EPF Lausanne) </w:t>
            </w:r>
          </w:p>
        </w:tc>
        <w:tc>
          <w:tcPr>
            <w:tcW w:w="4813" w:type="dxa"/>
          </w:tcPr>
          <w:p w:rsidR="0045598E" w:rsidRPr="003E1D6E" w:rsidRDefault="00FD1154" w:rsidP="004A3662">
            <w:pPr>
              <w:rPr>
                <w:rFonts w:ascii="Helvetica" w:hAnsi="Helvetica"/>
                <w:sz w:val="20"/>
                <w:szCs w:val="20"/>
              </w:rPr>
            </w:pPr>
            <w:proofErr w:type="spellStart"/>
            <w:r w:rsidRPr="003E1D6E">
              <w:rPr>
                <w:rFonts w:ascii="Helvetica" w:hAnsi="Helvetica" w:cs="Times New Roman"/>
                <w:sz w:val="20"/>
                <w:szCs w:val="20"/>
                <w:shd w:val="clear" w:color="auto" w:fill="FFFFFF"/>
              </w:rPr>
              <w:t>L</w:t>
            </w:r>
            <w:r w:rsidR="007732F1" w:rsidRPr="003E1D6E">
              <w:rPr>
                <w:rFonts w:ascii="Helvetica" w:hAnsi="Helvetica" w:cs="Times New Roman"/>
                <w:sz w:val="20"/>
                <w:szCs w:val="20"/>
                <w:shd w:val="clear" w:color="auto" w:fill="FFFFFF"/>
              </w:rPr>
              <w:t>ecture</w:t>
            </w:r>
            <w:proofErr w:type="spellEnd"/>
            <w:r w:rsidR="004A3662" w:rsidRPr="003E1D6E">
              <w:rPr>
                <w:rFonts w:ascii="Helvetica" w:hAnsi="Helvetica" w:cs="Times New Roman"/>
                <w:sz w:val="20"/>
                <w:szCs w:val="20"/>
                <w:shd w:val="clear" w:color="auto" w:fill="FFFFFF"/>
              </w:rPr>
              <w:t xml:space="preserve">: </w:t>
            </w:r>
            <w:r w:rsidR="007732F1" w:rsidRPr="003E1D6E">
              <w:rPr>
                <w:rFonts w:ascii="Helvetica" w:hAnsi="Helvetica" w:cs="Times New Roman"/>
                <w:sz w:val="20"/>
                <w:szCs w:val="20"/>
                <w:shd w:val="clear" w:color="auto" w:fill="FFFFFF"/>
              </w:rPr>
              <w:t>(</w:t>
            </w:r>
            <w:r w:rsidR="007732F1" w:rsidRPr="003E1D6E">
              <w:rPr>
                <w:rFonts w:ascii="Helvetica" w:hAnsi="Helvetica" w:cs="Times New Roman"/>
                <w:sz w:val="20"/>
                <w:szCs w:val="20"/>
              </w:rPr>
              <w:t xml:space="preserve">social </w:t>
            </w:r>
            <w:proofErr w:type="spellStart"/>
            <w:r w:rsidR="007732F1" w:rsidRPr="003E1D6E">
              <w:rPr>
                <w:rFonts w:ascii="Helvetica" w:hAnsi="Helvetica" w:cs="Times New Roman"/>
                <w:sz w:val="20"/>
                <w:szCs w:val="20"/>
              </w:rPr>
              <w:t>computing</w:t>
            </w:r>
            <w:proofErr w:type="spellEnd"/>
            <w:r w:rsidR="007732F1" w:rsidRPr="003E1D6E">
              <w:rPr>
                <w:rFonts w:ascii="Helvetica" w:hAnsi="Helvetica" w:cs="Times New Roman"/>
                <w:sz w:val="20"/>
                <w:szCs w:val="20"/>
                <w:shd w:val="clear" w:color="auto" w:fill="FFFFFF"/>
              </w:rPr>
              <w:t>)</w:t>
            </w:r>
            <w:r w:rsidR="00A31C53" w:rsidRPr="003E1D6E">
              <w:rPr>
                <w:rFonts w:ascii="Helvetica" w:hAnsi="Helvetica" w:cs="Times New Roman"/>
                <w:sz w:val="20"/>
                <w:szCs w:val="20"/>
                <w:shd w:val="clear" w:color="auto" w:fill="FFFFFF"/>
              </w:rPr>
              <w:t xml:space="preserve"> (</w:t>
            </w:r>
            <w:r w:rsidR="00A31C53" w:rsidRPr="003E1D6E">
              <w:rPr>
                <w:rFonts w:ascii="Helvetica" w:hAnsi="Helvetica"/>
                <w:sz w:val="20"/>
                <w:szCs w:val="20"/>
              </w:rPr>
              <w:t xml:space="preserve">social media per l'analisi e la </w:t>
            </w:r>
            <w:proofErr w:type="spellStart"/>
            <w:r w:rsidR="00A31C53" w:rsidRPr="003E1D6E">
              <w:rPr>
                <w:rFonts w:ascii="Helvetica" w:hAnsi="Helvetica"/>
                <w:sz w:val="20"/>
                <w:szCs w:val="20"/>
              </w:rPr>
              <w:t>compresione</w:t>
            </w:r>
            <w:proofErr w:type="spellEnd"/>
            <w:r w:rsidR="00A31C53" w:rsidRPr="003E1D6E">
              <w:rPr>
                <w:rFonts w:ascii="Helvetica" w:hAnsi="Helvetica"/>
                <w:sz w:val="20"/>
                <w:szCs w:val="20"/>
              </w:rPr>
              <w:t xml:space="preserve"> del comportamento umano</w:t>
            </w:r>
            <w:r w:rsidR="004A3662" w:rsidRPr="003E1D6E">
              <w:rPr>
                <w:rFonts w:ascii="Helvetica" w:hAnsi="Helvetica"/>
                <w:sz w:val="20"/>
                <w:szCs w:val="20"/>
              </w:rPr>
              <w:t>)</w:t>
            </w:r>
          </w:p>
        </w:tc>
      </w:tr>
      <w:tr w:rsidR="0045598E" w:rsidRPr="00B371D4" w:rsidTr="002D241A">
        <w:tc>
          <w:tcPr>
            <w:tcW w:w="1980" w:type="dxa"/>
          </w:tcPr>
          <w:p w:rsidR="0045598E" w:rsidRPr="003E1D6E" w:rsidRDefault="00160C64">
            <w:pPr>
              <w:rPr>
                <w:rFonts w:ascii="Helvetica" w:hAnsi="Helvetica"/>
                <w:sz w:val="20"/>
                <w:szCs w:val="20"/>
                <w:lang w:val="en-GB"/>
              </w:rPr>
            </w:pPr>
            <w:r w:rsidRPr="003E1D6E">
              <w:rPr>
                <w:rFonts w:ascii="Helvetica" w:hAnsi="Helvetica"/>
                <w:sz w:val="20"/>
                <w:szCs w:val="20"/>
                <w:lang w:val="en-GB"/>
              </w:rPr>
              <w:t>17.00-18.30</w:t>
            </w:r>
          </w:p>
        </w:tc>
        <w:tc>
          <w:tcPr>
            <w:tcW w:w="2835" w:type="dxa"/>
          </w:tcPr>
          <w:p w:rsidR="0045598E" w:rsidRPr="003E1D6E" w:rsidRDefault="007732F1" w:rsidP="007732F1">
            <w:pPr>
              <w:rPr>
                <w:rFonts w:ascii="Helvetica" w:hAnsi="Helvetica"/>
                <w:sz w:val="20"/>
                <w:szCs w:val="20"/>
                <w:lang w:val="en-GB"/>
              </w:rPr>
            </w:pPr>
            <w:r w:rsidRPr="003E1D6E">
              <w:rPr>
                <w:rFonts w:ascii="Helvetica" w:hAnsi="Helvetica" w:cs="Times New Roman"/>
                <w:b/>
                <w:color w:val="222222"/>
                <w:sz w:val="20"/>
                <w:szCs w:val="20"/>
                <w:shd w:val="clear" w:color="auto" w:fill="FFFFFF"/>
                <w:lang w:val="en-GB"/>
              </w:rPr>
              <w:t>Massimo Riva, (</w:t>
            </w:r>
            <w:r w:rsidRPr="003E1D6E">
              <w:rPr>
                <w:rFonts w:ascii="Helvetica" w:hAnsi="Helvetica" w:cs="Times New Roman"/>
                <w:color w:val="222222"/>
                <w:sz w:val="20"/>
                <w:szCs w:val="20"/>
                <w:shd w:val="clear" w:color="auto" w:fill="FFFFFF"/>
                <w:lang w:val="en-GB"/>
              </w:rPr>
              <w:t>Italian Studies, Brown University, director of the Virtual Humanities Lab)</w:t>
            </w:r>
          </w:p>
        </w:tc>
        <w:tc>
          <w:tcPr>
            <w:tcW w:w="4813" w:type="dxa"/>
          </w:tcPr>
          <w:p w:rsidR="004A3662" w:rsidRPr="003E1D6E" w:rsidRDefault="00FD1154" w:rsidP="00C21BE9">
            <w:pPr>
              <w:rPr>
                <w:rFonts w:ascii="Helvetica" w:hAnsi="Helvetica" w:cs="Times New Roman"/>
                <w:color w:val="222222"/>
                <w:sz w:val="20"/>
                <w:szCs w:val="20"/>
                <w:shd w:val="clear" w:color="auto" w:fill="FFFFFF"/>
                <w:lang w:val="en-GB"/>
              </w:rPr>
            </w:pPr>
            <w:r w:rsidRPr="003E1D6E">
              <w:rPr>
                <w:rFonts w:ascii="Helvetica" w:hAnsi="Helvetica" w:cs="Times New Roman"/>
                <w:color w:val="222222"/>
                <w:sz w:val="20"/>
                <w:szCs w:val="20"/>
                <w:shd w:val="clear" w:color="auto" w:fill="FFFFFF"/>
                <w:lang w:val="en-GB"/>
              </w:rPr>
              <w:t xml:space="preserve">Lecture </w:t>
            </w:r>
          </w:p>
          <w:p w:rsidR="0045598E" w:rsidRPr="003E1D6E" w:rsidRDefault="00C21BE9" w:rsidP="00B371D4">
            <w:pPr>
              <w:pStyle w:val="Paragrafoelenco"/>
              <w:numPr>
                <w:ilvl w:val="0"/>
                <w:numId w:val="5"/>
              </w:numPr>
              <w:spacing w:after="0" w:line="240" w:lineRule="auto"/>
              <w:rPr>
                <w:rFonts w:ascii="Helvetica" w:hAnsi="Helvetica"/>
                <w:sz w:val="20"/>
                <w:szCs w:val="20"/>
                <w:lang w:val="en-GB"/>
              </w:rPr>
            </w:pPr>
            <w:r w:rsidRPr="00B371D4">
              <w:rPr>
                <w:rFonts w:ascii="Helvetica" w:eastAsia="Times New Roman" w:hAnsi="Helvetica" w:cs="Times New Roman"/>
                <w:sz w:val="20"/>
                <w:szCs w:val="20"/>
                <w:lang w:val="en-GB"/>
              </w:rPr>
              <w:t>Digital Publishing and the Digital Monograph</w:t>
            </w:r>
            <w:r w:rsidR="00B371D4" w:rsidRPr="00B371D4">
              <w:rPr>
                <w:rFonts w:ascii="Helvetica" w:eastAsia="Times New Roman" w:hAnsi="Helvetica" w:cs="Times New Roman"/>
                <w:sz w:val="20"/>
                <w:szCs w:val="20"/>
                <w:lang w:val="en-GB"/>
              </w:rPr>
              <w:t xml:space="preserve"> /</w:t>
            </w:r>
            <w:r w:rsidRPr="00B371D4">
              <w:rPr>
                <w:rFonts w:ascii="Helvetica" w:eastAsia="Times New Roman" w:hAnsi="Helvetica" w:cs="Times New Roman"/>
                <w:sz w:val="20"/>
                <w:szCs w:val="20"/>
                <w:lang w:val="en-GB"/>
              </w:rPr>
              <w:t>Recent initiatives (Mellon and AHRC) and recent reports about digital publishing (USA and UK)</w:t>
            </w:r>
            <w:r w:rsidR="00B371D4" w:rsidRPr="00B371D4">
              <w:rPr>
                <w:rFonts w:ascii="Helvetica" w:eastAsia="Times New Roman" w:hAnsi="Helvetica" w:cs="Times New Roman"/>
                <w:sz w:val="20"/>
                <w:szCs w:val="20"/>
                <w:lang w:val="en-GB"/>
              </w:rPr>
              <w:t xml:space="preserve"> /</w:t>
            </w:r>
            <w:r w:rsidRPr="00B371D4">
              <w:rPr>
                <w:rFonts w:ascii="Helvetica" w:eastAsia="Times New Roman" w:hAnsi="Helvetica" w:cs="Times New Roman"/>
                <w:sz w:val="20"/>
                <w:szCs w:val="20"/>
                <w:lang w:val="en-GB"/>
              </w:rPr>
              <w:t>Technological issues: state of the art, typologies, platforms</w:t>
            </w:r>
            <w:r w:rsidR="00B371D4" w:rsidRPr="00B371D4">
              <w:rPr>
                <w:rFonts w:ascii="Helvetica" w:eastAsia="Times New Roman" w:hAnsi="Helvetica" w:cs="Times New Roman"/>
                <w:sz w:val="20"/>
                <w:szCs w:val="20"/>
                <w:lang w:val="en-GB"/>
              </w:rPr>
              <w:t xml:space="preserve"> /</w:t>
            </w:r>
            <w:r w:rsidRPr="00B371D4">
              <w:rPr>
                <w:rFonts w:ascii="Helvetica" w:eastAsia="Times New Roman" w:hAnsi="Helvetica" w:cs="Times New Roman"/>
                <w:sz w:val="20"/>
                <w:szCs w:val="20"/>
                <w:lang w:val="en-GB"/>
              </w:rPr>
              <w:t>Theoretical issues: recent debates on the concept of the "post-digital"</w:t>
            </w:r>
            <w:r w:rsidR="00B371D4" w:rsidRPr="00B371D4">
              <w:rPr>
                <w:rFonts w:ascii="Helvetica" w:eastAsia="Times New Roman" w:hAnsi="Helvetica" w:cs="Times New Roman"/>
                <w:sz w:val="20"/>
                <w:szCs w:val="20"/>
                <w:lang w:val="en-GB"/>
              </w:rPr>
              <w:t xml:space="preserve">/ </w:t>
            </w:r>
            <w:r w:rsidRPr="00B371D4">
              <w:rPr>
                <w:rFonts w:ascii="Helvetica" w:eastAsia="Times New Roman" w:hAnsi="Helvetica" w:cs="Times New Roman"/>
                <w:sz w:val="20"/>
                <w:szCs w:val="20"/>
                <w:lang w:val="en-GB"/>
              </w:rPr>
              <w:t>Practical issues: how to "write" a digital monograph? the colla</w:t>
            </w:r>
            <w:r w:rsidR="00B371D4">
              <w:rPr>
                <w:rFonts w:ascii="Helvetica" w:eastAsia="Times New Roman" w:hAnsi="Helvetica" w:cs="Times New Roman"/>
                <w:sz w:val="20"/>
                <w:szCs w:val="20"/>
                <w:lang w:val="en-GB"/>
              </w:rPr>
              <w:t xml:space="preserve">borative humanities perspective / </w:t>
            </w:r>
            <w:r w:rsidRPr="00B371D4">
              <w:rPr>
                <w:rFonts w:ascii="Helvetica" w:eastAsia="Times New Roman" w:hAnsi="Helvetica" w:cs="Times New Roman"/>
                <w:sz w:val="20"/>
                <w:szCs w:val="20"/>
                <w:lang w:val="en-GB"/>
              </w:rPr>
              <w:t>Publishing issues: partnerships library-author(s)- academic publishers, and the open access question</w:t>
            </w:r>
            <w:r w:rsidR="00B371D4">
              <w:rPr>
                <w:rFonts w:ascii="Helvetica" w:eastAsia="Times New Roman" w:hAnsi="Helvetica" w:cs="Times New Roman"/>
                <w:sz w:val="20"/>
                <w:szCs w:val="20"/>
                <w:lang w:val="en-GB"/>
              </w:rPr>
              <w:t xml:space="preserve"> / </w:t>
            </w:r>
            <w:proofErr w:type="spellStart"/>
            <w:r w:rsidRPr="00B371D4">
              <w:rPr>
                <w:rFonts w:ascii="Helvetica" w:eastAsia="Times New Roman" w:hAnsi="Helvetica" w:cs="Times New Roman"/>
                <w:sz w:val="20"/>
                <w:szCs w:val="20"/>
                <w:lang w:val="en-GB"/>
              </w:rPr>
              <w:t>Interarte</w:t>
            </w:r>
            <w:proofErr w:type="spellEnd"/>
            <w:r w:rsidRPr="00B371D4">
              <w:rPr>
                <w:rFonts w:ascii="Helvetica" w:eastAsia="Times New Roman" w:hAnsi="Helvetica" w:cs="Times New Roman"/>
                <w:sz w:val="20"/>
                <w:szCs w:val="20"/>
                <w:lang w:val="en-GB"/>
              </w:rPr>
              <w:t xml:space="preserve"> e intermedia </w:t>
            </w:r>
          </w:p>
        </w:tc>
      </w:tr>
      <w:tr w:rsidR="007732F1" w:rsidRPr="003E1D6E" w:rsidTr="00B26D0C">
        <w:tc>
          <w:tcPr>
            <w:tcW w:w="9628" w:type="dxa"/>
            <w:gridSpan w:val="3"/>
            <w:shd w:val="clear" w:color="auto" w:fill="DEEAF6" w:themeFill="accent1" w:themeFillTint="33"/>
          </w:tcPr>
          <w:p w:rsidR="007732F1" w:rsidRPr="003E1D6E" w:rsidRDefault="007732F1">
            <w:pPr>
              <w:rPr>
                <w:rFonts w:ascii="Helvetica" w:hAnsi="Helvetica"/>
                <w:sz w:val="20"/>
                <w:szCs w:val="20"/>
                <w:lang w:val="en-GB"/>
              </w:rPr>
            </w:pPr>
            <w:r w:rsidRPr="003E1D6E">
              <w:rPr>
                <w:rFonts w:ascii="Helvetica" w:hAnsi="Helvetica"/>
                <w:sz w:val="20"/>
                <w:szCs w:val="20"/>
                <w:lang w:val="en-GB"/>
              </w:rPr>
              <w:t>TUESDAY June 4</w:t>
            </w:r>
            <w:r w:rsidRPr="003E1D6E">
              <w:rPr>
                <w:rFonts w:ascii="Helvetica" w:hAnsi="Helvetica"/>
                <w:sz w:val="20"/>
                <w:szCs w:val="20"/>
                <w:vertAlign w:val="superscript"/>
                <w:lang w:val="en-GB"/>
              </w:rPr>
              <w:t>th</w:t>
            </w:r>
          </w:p>
        </w:tc>
      </w:tr>
      <w:tr w:rsidR="0045598E" w:rsidRPr="00AC1EA5" w:rsidTr="002D241A">
        <w:tc>
          <w:tcPr>
            <w:tcW w:w="1980" w:type="dxa"/>
          </w:tcPr>
          <w:p w:rsidR="0045598E" w:rsidRPr="003E1D6E" w:rsidRDefault="007732F1" w:rsidP="007732F1">
            <w:pPr>
              <w:rPr>
                <w:rFonts w:ascii="Helvetica" w:hAnsi="Helvetica"/>
                <w:sz w:val="20"/>
                <w:szCs w:val="20"/>
                <w:lang w:val="en-GB"/>
              </w:rPr>
            </w:pPr>
            <w:r w:rsidRPr="003E1D6E">
              <w:rPr>
                <w:rFonts w:ascii="Helvetica" w:hAnsi="Helvetica"/>
                <w:sz w:val="20"/>
                <w:szCs w:val="20"/>
                <w:lang w:val="en-GB"/>
              </w:rPr>
              <w:t>9.30-11.00</w:t>
            </w:r>
          </w:p>
        </w:tc>
        <w:tc>
          <w:tcPr>
            <w:tcW w:w="2835" w:type="dxa"/>
          </w:tcPr>
          <w:p w:rsidR="00A31C53" w:rsidRPr="003E1D6E" w:rsidRDefault="00A31C53" w:rsidP="00A31C53">
            <w:pPr>
              <w:shd w:val="clear" w:color="auto" w:fill="FFFFFF"/>
              <w:rPr>
                <w:rFonts w:ascii="Helvetica" w:hAnsi="Helvetica"/>
                <w:sz w:val="20"/>
                <w:szCs w:val="20"/>
                <w:lang w:val="en-GB"/>
              </w:rPr>
            </w:pPr>
            <w:r w:rsidRPr="003E1D6E">
              <w:rPr>
                <w:rFonts w:ascii="Helvetica" w:hAnsi="Helvetica" w:cs="Times New Roman"/>
                <w:b/>
                <w:color w:val="222222"/>
                <w:sz w:val="20"/>
                <w:szCs w:val="20"/>
                <w:shd w:val="clear" w:color="auto" w:fill="FFFFFF"/>
                <w:lang w:val="en-GB"/>
              </w:rPr>
              <w:t xml:space="preserve">Susan </w:t>
            </w:r>
            <w:proofErr w:type="spellStart"/>
            <w:r w:rsidRPr="003E1D6E">
              <w:rPr>
                <w:rFonts w:ascii="Helvetica" w:hAnsi="Helvetica" w:cs="Times New Roman"/>
                <w:b/>
                <w:color w:val="222222"/>
                <w:sz w:val="20"/>
                <w:szCs w:val="20"/>
                <w:shd w:val="clear" w:color="auto" w:fill="FFFFFF"/>
                <w:lang w:val="en-GB"/>
              </w:rPr>
              <w:t>H</w:t>
            </w:r>
            <w:r w:rsidRPr="003E1D6E">
              <w:rPr>
                <w:rFonts w:ascii="Helvetica" w:hAnsi="Helvetica" w:cs="Times New Roman"/>
                <w:b/>
                <w:sz w:val="20"/>
                <w:szCs w:val="20"/>
                <w:shd w:val="clear" w:color="auto" w:fill="FFFFFF"/>
                <w:lang w:val="en-GB"/>
              </w:rPr>
              <w:t>unston</w:t>
            </w:r>
            <w:proofErr w:type="spellEnd"/>
            <w:r w:rsidRPr="003E1D6E">
              <w:rPr>
                <w:rFonts w:ascii="Helvetica" w:hAnsi="Helvetica" w:cs="Times New Roman"/>
                <w:b/>
                <w:sz w:val="20"/>
                <w:szCs w:val="20"/>
                <w:shd w:val="clear" w:color="auto" w:fill="FFFFFF"/>
                <w:lang w:val="en-GB"/>
              </w:rPr>
              <w:t xml:space="preserve">, </w:t>
            </w:r>
            <w:r w:rsidRPr="003E1D6E">
              <w:rPr>
                <w:rFonts w:ascii="Helvetica" w:hAnsi="Helvetica" w:cs="Times New Roman"/>
                <w:sz w:val="20"/>
                <w:szCs w:val="20"/>
                <w:shd w:val="clear" w:color="auto" w:fill="FFFFFF"/>
                <w:lang w:val="en-GB"/>
              </w:rPr>
              <w:t xml:space="preserve">(Dept. Of English, Birmingham, Centre for Corpus Research) </w:t>
            </w:r>
          </w:p>
        </w:tc>
        <w:tc>
          <w:tcPr>
            <w:tcW w:w="4813" w:type="dxa"/>
          </w:tcPr>
          <w:p w:rsidR="0045598E" w:rsidRPr="003E1D6E" w:rsidRDefault="001337F9" w:rsidP="00AC1EA5">
            <w:pPr>
              <w:rPr>
                <w:rFonts w:ascii="Helvetica" w:hAnsi="Helvetica" w:cs="Times New Roman"/>
                <w:sz w:val="20"/>
                <w:szCs w:val="20"/>
                <w:shd w:val="clear" w:color="auto" w:fill="FFFFFF"/>
                <w:lang w:val="en-GB"/>
              </w:rPr>
            </w:pPr>
            <w:r>
              <w:rPr>
                <w:rFonts w:ascii="Helvetica" w:hAnsi="Helvetica" w:cs="Times New Roman"/>
                <w:sz w:val="20"/>
                <w:szCs w:val="20"/>
                <w:shd w:val="clear" w:color="auto" w:fill="FFFFFF"/>
                <w:lang w:val="en-GB"/>
              </w:rPr>
              <w:t>“</w:t>
            </w:r>
            <w:r w:rsidR="00744DB3" w:rsidRPr="001337F9">
              <w:rPr>
                <w:rFonts w:ascii="Helvetica" w:hAnsi="Helvetica" w:cs="Times New Roman"/>
                <w:i/>
                <w:sz w:val="20"/>
                <w:szCs w:val="20"/>
                <w:shd w:val="clear" w:color="auto" w:fill="FFFFFF"/>
                <w:lang w:val="en-GB"/>
              </w:rPr>
              <w:t>Researchi</w:t>
            </w:r>
            <w:r w:rsidR="002D0B57" w:rsidRPr="001337F9">
              <w:rPr>
                <w:rFonts w:ascii="Helvetica" w:hAnsi="Helvetica" w:cs="Times New Roman"/>
                <w:i/>
                <w:sz w:val="20"/>
                <w:szCs w:val="20"/>
                <w:shd w:val="clear" w:color="auto" w:fill="FFFFFF"/>
                <w:lang w:val="en-GB"/>
              </w:rPr>
              <w:t>ng interdisciplinary discourse</w:t>
            </w:r>
            <w:r w:rsidRPr="001337F9">
              <w:rPr>
                <w:rFonts w:ascii="Helvetica" w:hAnsi="Helvetica" w:cs="Times New Roman"/>
                <w:i/>
                <w:sz w:val="20"/>
                <w:szCs w:val="20"/>
                <w:shd w:val="clear" w:color="auto" w:fill="FFFFFF"/>
                <w:lang w:val="en-GB"/>
              </w:rPr>
              <w:t>”</w:t>
            </w:r>
          </w:p>
        </w:tc>
      </w:tr>
      <w:tr w:rsidR="0045598E" w:rsidRPr="003E1D6E" w:rsidTr="002D241A">
        <w:tc>
          <w:tcPr>
            <w:tcW w:w="1980" w:type="dxa"/>
          </w:tcPr>
          <w:p w:rsidR="0045598E" w:rsidRPr="003E1D6E" w:rsidRDefault="007732F1">
            <w:pPr>
              <w:rPr>
                <w:rFonts w:ascii="Helvetica" w:hAnsi="Helvetica"/>
                <w:sz w:val="20"/>
                <w:szCs w:val="20"/>
                <w:lang w:val="en-GB"/>
              </w:rPr>
            </w:pPr>
            <w:r w:rsidRPr="003E1D6E">
              <w:rPr>
                <w:rFonts w:ascii="Helvetica" w:hAnsi="Helvetica"/>
                <w:sz w:val="20"/>
                <w:szCs w:val="20"/>
                <w:lang w:val="en-GB"/>
              </w:rPr>
              <w:t>11.30-13.00</w:t>
            </w:r>
          </w:p>
        </w:tc>
        <w:tc>
          <w:tcPr>
            <w:tcW w:w="2835" w:type="dxa"/>
          </w:tcPr>
          <w:p w:rsidR="0045598E" w:rsidRPr="003E1D6E" w:rsidRDefault="007732F1">
            <w:pPr>
              <w:rPr>
                <w:rFonts w:ascii="Helvetica" w:hAnsi="Helvetica"/>
                <w:sz w:val="20"/>
                <w:szCs w:val="20"/>
                <w:lang w:val="en-GB"/>
              </w:rPr>
            </w:pPr>
            <w:r w:rsidRPr="003E1D6E">
              <w:rPr>
                <w:rFonts w:ascii="Helvetica" w:hAnsi="Helvetica" w:cs="Times New Roman"/>
                <w:b/>
                <w:sz w:val="20"/>
                <w:szCs w:val="20"/>
              </w:rPr>
              <w:t>Julien Longhi</w:t>
            </w:r>
            <w:r w:rsidRPr="003E1D6E">
              <w:rPr>
                <w:rFonts w:ascii="Helvetica" w:hAnsi="Helvetica" w:cs="Times New Roman"/>
                <w:sz w:val="20"/>
                <w:szCs w:val="20"/>
              </w:rPr>
              <w:t xml:space="preserve"> (</w:t>
            </w:r>
            <w:proofErr w:type="spellStart"/>
            <w:r w:rsidRPr="003E1D6E">
              <w:rPr>
                <w:rFonts w:ascii="Helvetica" w:hAnsi="Helvetica" w:cs="Times New Roman"/>
                <w:sz w:val="20"/>
                <w:szCs w:val="20"/>
              </w:rPr>
              <w:t>Université</w:t>
            </w:r>
            <w:proofErr w:type="spellEnd"/>
            <w:r w:rsidRPr="003E1D6E">
              <w:rPr>
                <w:rFonts w:ascii="Helvetica" w:hAnsi="Helvetica" w:cs="Times New Roman"/>
                <w:sz w:val="20"/>
                <w:szCs w:val="20"/>
              </w:rPr>
              <w:t xml:space="preserve"> </w:t>
            </w:r>
            <w:proofErr w:type="spellStart"/>
            <w:r w:rsidRPr="003E1D6E">
              <w:rPr>
                <w:rFonts w:ascii="Helvetica" w:hAnsi="Helvetica" w:cs="Times New Roman"/>
                <w:sz w:val="20"/>
                <w:szCs w:val="20"/>
              </w:rPr>
              <w:t>Cergy</w:t>
            </w:r>
            <w:proofErr w:type="spellEnd"/>
            <w:r w:rsidRPr="003E1D6E">
              <w:rPr>
                <w:rFonts w:ascii="Helvetica" w:hAnsi="Helvetica" w:cs="Times New Roman"/>
                <w:sz w:val="20"/>
                <w:szCs w:val="20"/>
              </w:rPr>
              <w:t xml:space="preserve"> </w:t>
            </w:r>
            <w:proofErr w:type="spellStart"/>
            <w:r w:rsidRPr="003E1D6E">
              <w:rPr>
                <w:rFonts w:ascii="Helvetica" w:hAnsi="Helvetica" w:cs="Times New Roman"/>
                <w:sz w:val="20"/>
                <w:szCs w:val="20"/>
              </w:rPr>
              <w:t>Pontoise</w:t>
            </w:r>
            <w:proofErr w:type="spellEnd"/>
            <w:r w:rsidRPr="003E1D6E">
              <w:rPr>
                <w:rFonts w:ascii="Helvetica" w:hAnsi="Helvetica" w:cs="Times New Roman"/>
                <w:sz w:val="20"/>
                <w:szCs w:val="20"/>
              </w:rPr>
              <w:t>, Paris)</w:t>
            </w:r>
          </w:p>
        </w:tc>
        <w:tc>
          <w:tcPr>
            <w:tcW w:w="4813" w:type="dxa"/>
          </w:tcPr>
          <w:p w:rsidR="0045598E" w:rsidRPr="003E1D6E" w:rsidRDefault="00FD1154" w:rsidP="002D0B57">
            <w:pPr>
              <w:rPr>
                <w:rFonts w:ascii="Helvetica" w:hAnsi="Helvetica"/>
                <w:sz w:val="20"/>
                <w:szCs w:val="20"/>
              </w:rPr>
            </w:pPr>
            <w:proofErr w:type="spellStart"/>
            <w:r w:rsidRPr="003E1D6E">
              <w:rPr>
                <w:rFonts w:ascii="Helvetica" w:hAnsi="Helvetica" w:cs="Times New Roman"/>
                <w:sz w:val="20"/>
                <w:szCs w:val="20"/>
                <w:shd w:val="clear" w:color="auto" w:fill="FFFFFF"/>
              </w:rPr>
              <w:t>Lecture</w:t>
            </w:r>
            <w:proofErr w:type="spellEnd"/>
            <w:r w:rsidR="002D0B57">
              <w:rPr>
                <w:rFonts w:ascii="Helvetica" w:hAnsi="Helvetica" w:cs="Times New Roman"/>
                <w:sz w:val="20"/>
                <w:szCs w:val="20"/>
                <w:shd w:val="clear" w:color="auto" w:fill="FFFFFF"/>
              </w:rPr>
              <w:t xml:space="preserve">: </w:t>
            </w:r>
            <w:r w:rsidR="007732F1" w:rsidRPr="003E1D6E">
              <w:rPr>
                <w:rFonts w:ascii="Helvetica" w:hAnsi="Helvetica" w:cs="Times New Roman"/>
                <w:sz w:val="20"/>
                <w:szCs w:val="20"/>
                <w:shd w:val="clear" w:color="auto" w:fill="FFFFFF"/>
              </w:rPr>
              <w:t>(</w:t>
            </w:r>
            <w:proofErr w:type="spellStart"/>
            <w:r w:rsidR="007732F1" w:rsidRPr="003E1D6E">
              <w:rPr>
                <w:rFonts w:ascii="Helvetica" w:hAnsi="Helvetica" w:cs="Times New Roman"/>
                <w:sz w:val="20"/>
                <w:szCs w:val="20"/>
              </w:rPr>
              <w:t>d</w:t>
            </w:r>
            <w:r w:rsidR="007732F1" w:rsidRPr="003E1D6E">
              <w:rPr>
                <w:rFonts w:ascii="Helvetica" w:hAnsi="Helvetica" w:cs="Times New Roman"/>
                <w:sz w:val="20"/>
                <w:szCs w:val="20"/>
                <w:shd w:val="clear" w:color="auto" w:fill="FFFFFF"/>
              </w:rPr>
              <w:t>igital</w:t>
            </w:r>
            <w:proofErr w:type="spellEnd"/>
            <w:r w:rsidR="007732F1" w:rsidRPr="003E1D6E">
              <w:rPr>
                <w:rFonts w:ascii="Helvetica" w:hAnsi="Helvetica" w:cs="Times New Roman"/>
                <w:sz w:val="20"/>
                <w:szCs w:val="20"/>
                <w:shd w:val="clear" w:color="auto" w:fill="FFFFFF"/>
              </w:rPr>
              <w:t xml:space="preserve"> media/social media)</w:t>
            </w:r>
          </w:p>
        </w:tc>
      </w:tr>
      <w:tr w:rsidR="0045598E" w:rsidRPr="00AC1EA5" w:rsidTr="002D241A">
        <w:tc>
          <w:tcPr>
            <w:tcW w:w="1980" w:type="dxa"/>
          </w:tcPr>
          <w:p w:rsidR="0045598E" w:rsidRPr="003E1D6E" w:rsidRDefault="007732F1">
            <w:pPr>
              <w:rPr>
                <w:rFonts w:ascii="Helvetica" w:hAnsi="Helvetica"/>
                <w:sz w:val="20"/>
                <w:szCs w:val="20"/>
                <w:lang w:val="en-GB"/>
              </w:rPr>
            </w:pPr>
            <w:r w:rsidRPr="003E1D6E">
              <w:rPr>
                <w:rFonts w:ascii="Helvetica" w:hAnsi="Helvetica"/>
                <w:sz w:val="20"/>
                <w:szCs w:val="20"/>
                <w:lang w:val="en-GB"/>
              </w:rPr>
              <w:lastRenderedPageBreak/>
              <w:t>14.30-16</w:t>
            </w:r>
          </w:p>
        </w:tc>
        <w:tc>
          <w:tcPr>
            <w:tcW w:w="2835" w:type="dxa"/>
          </w:tcPr>
          <w:p w:rsidR="0045598E" w:rsidRPr="00AC1EA5" w:rsidRDefault="005931E6" w:rsidP="005931E6">
            <w:pPr>
              <w:rPr>
                <w:rFonts w:ascii="Helvetica" w:hAnsi="Helvetica"/>
                <w:sz w:val="20"/>
                <w:szCs w:val="20"/>
              </w:rPr>
            </w:pPr>
            <w:r w:rsidRPr="003E1D6E">
              <w:rPr>
                <w:rFonts w:ascii="Helvetica" w:eastAsia="Times New Roman" w:hAnsi="Helvetica" w:cs="Times New Roman"/>
                <w:b/>
                <w:sz w:val="20"/>
                <w:szCs w:val="20"/>
                <w:lang w:eastAsia="it-IT"/>
              </w:rPr>
              <w:t>Fabrizio Sebastiani</w:t>
            </w:r>
            <w:r w:rsidRPr="003E1D6E">
              <w:rPr>
                <w:rFonts w:ascii="Helvetica" w:eastAsia="Times New Roman" w:hAnsi="Helvetica" w:cs="Times New Roman"/>
                <w:sz w:val="20"/>
                <w:szCs w:val="20"/>
                <w:lang w:eastAsia="it-IT"/>
              </w:rPr>
              <w:t xml:space="preserve">  (ISTI-CNR</w:t>
            </w:r>
            <w:r w:rsidR="007A4CAE">
              <w:rPr>
                <w:rFonts w:ascii="Helvetica" w:eastAsia="Times New Roman" w:hAnsi="Helvetica" w:cs="Times New Roman"/>
                <w:sz w:val="20"/>
                <w:szCs w:val="20"/>
                <w:lang w:eastAsia="it-IT"/>
              </w:rPr>
              <w:t xml:space="preserve"> Pisa</w:t>
            </w:r>
            <w:r w:rsidRPr="003E1D6E">
              <w:rPr>
                <w:rFonts w:ascii="Helvetica" w:eastAsia="Times New Roman" w:hAnsi="Helvetica" w:cs="Times New Roman"/>
                <w:sz w:val="20"/>
                <w:szCs w:val="20"/>
                <w:lang w:eastAsia="it-IT"/>
              </w:rPr>
              <w:t>)</w:t>
            </w:r>
          </w:p>
        </w:tc>
        <w:tc>
          <w:tcPr>
            <w:tcW w:w="4813" w:type="dxa"/>
          </w:tcPr>
          <w:p w:rsidR="0045598E" w:rsidRPr="003E1D6E" w:rsidRDefault="005931E6">
            <w:pPr>
              <w:rPr>
                <w:rFonts w:ascii="Helvetica" w:hAnsi="Helvetica"/>
                <w:sz w:val="20"/>
                <w:szCs w:val="20"/>
                <w:lang w:val="en-GB"/>
              </w:rPr>
            </w:pPr>
            <w:r w:rsidRPr="003E1D6E">
              <w:rPr>
                <w:rFonts w:ascii="Helvetica" w:eastAsia="Times New Roman" w:hAnsi="Helvetica" w:cs="Times New Roman"/>
                <w:sz w:val="20"/>
                <w:szCs w:val="20"/>
                <w:lang w:val="en-GB" w:eastAsia="it-IT"/>
              </w:rPr>
              <w:t>"</w:t>
            </w:r>
            <w:r w:rsidRPr="003E1D6E">
              <w:rPr>
                <w:rFonts w:ascii="Helvetica" w:eastAsia="Times New Roman" w:hAnsi="Helvetica" w:cs="Times New Roman"/>
                <w:i/>
                <w:sz w:val="20"/>
                <w:szCs w:val="20"/>
                <w:lang w:val="en-GB" w:eastAsia="it-IT"/>
              </w:rPr>
              <w:t>Machine learning for automatic text management</w:t>
            </w:r>
            <w:r w:rsidRPr="003E1D6E">
              <w:rPr>
                <w:rFonts w:ascii="Helvetica" w:eastAsia="Times New Roman" w:hAnsi="Helvetica" w:cs="Times New Roman"/>
                <w:sz w:val="20"/>
                <w:szCs w:val="20"/>
                <w:lang w:val="en-GB" w:eastAsia="it-IT"/>
              </w:rPr>
              <w:t>"</w:t>
            </w:r>
          </w:p>
        </w:tc>
      </w:tr>
      <w:tr w:rsidR="007732F1" w:rsidRPr="003E1D6E" w:rsidTr="002D241A">
        <w:tc>
          <w:tcPr>
            <w:tcW w:w="1980" w:type="dxa"/>
          </w:tcPr>
          <w:p w:rsidR="007732F1" w:rsidRPr="003E1D6E" w:rsidRDefault="007732F1">
            <w:pPr>
              <w:rPr>
                <w:rFonts w:ascii="Helvetica" w:hAnsi="Helvetica"/>
                <w:sz w:val="20"/>
                <w:szCs w:val="20"/>
                <w:lang w:val="en-GB"/>
              </w:rPr>
            </w:pPr>
            <w:r w:rsidRPr="003E1D6E">
              <w:rPr>
                <w:rFonts w:ascii="Helvetica" w:hAnsi="Helvetica"/>
                <w:sz w:val="20"/>
                <w:szCs w:val="20"/>
                <w:lang w:val="en-GB"/>
              </w:rPr>
              <w:t>16.30-18</w:t>
            </w:r>
          </w:p>
        </w:tc>
        <w:tc>
          <w:tcPr>
            <w:tcW w:w="2835" w:type="dxa"/>
          </w:tcPr>
          <w:p w:rsidR="004A3662" w:rsidRPr="003E1D6E" w:rsidRDefault="004A3662" w:rsidP="002D241A">
            <w:pPr>
              <w:shd w:val="clear" w:color="auto" w:fill="FFFFFF"/>
              <w:rPr>
                <w:rFonts w:ascii="Helvetica" w:hAnsi="Helvetica"/>
                <w:sz w:val="20"/>
                <w:szCs w:val="20"/>
              </w:rPr>
            </w:pPr>
            <w:r w:rsidRPr="003E1D6E">
              <w:rPr>
                <w:rFonts w:ascii="Helvetica" w:hAnsi="Helvetica" w:cs="Times New Roman"/>
                <w:b/>
                <w:color w:val="222222"/>
                <w:sz w:val="20"/>
                <w:szCs w:val="20"/>
                <w:shd w:val="clear" w:color="auto" w:fill="FFFFFF"/>
              </w:rPr>
              <w:t>Sonia Bergamaschi (</w:t>
            </w:r>
            <w:proofErr w:type="spellStart"/>
            <w:r w:rsidRPr="003E1D6E">
              <w:rPr>
                <w:rFonts w:ascii="Helvetica" w:hAnsi="Helvetica" w:cs="Times New Roman"/>
                <w:color w:val="222222"/>
                <w:sz w:val="20"/>
                <w:szCs w:val="20"/>
                <w:shd w:val="clear" w:color="auto" w:fill="FFFFFF"/>
              </w:rPr>
              <w:t>Unimore</w:t>
            </w:r>
            <w:proofErr w:type="spellEnd"/>
            <w:r w:rsidRPr="003E1D6E">
              <w:rPr>
                <w:rFonts w:ascii="Helvetica" w:hAnsi="Helvetica" w:cs="Times New Roman"/>
                <w:color w:val="222222"/>
                <w:sz w:val="20"/>
                <w:szCs w:val="20"/>
                <w:shd w:val="clear" w:color="auto" w:fill="FFFFFF"/>
              </w:rPr>
              <w:t xml:space="preserve">, </w:t>
            </w:r>
            <w:proofErr w:type="spellStart"/>
            <w:r w:rsidRPr="003E1D6E">
              <w:rPr>
                <w:rFonts w:ascii="Helvetica" w:hAnsi="Helvetica" w:cs="Times New Roman"/>
                <w:color w:val="222222"/>
                <w:sz w:val="20"/>
                <w:szCs w:val="20"/>
                <w:shd w:val="clear" w:color="auto" w:fill="FFFFFF"/>
              </w:rPr>
              <w:t>Dept</w:t>
            </w:r>
            <w:proofErr w:type="spellEnd"/>
            <w:r w:rsidRPr="003E1D6E">
              <w:rPr>
                <w:rFonts w:ascii="Helvetica" w:hAnsi="Helvetica" w:cs="Times New Roman"/>
                <w:color w:val="222222"/>
                <w:sz w:val="20"/>
                <w:szCs w:val="20"/>
                <w:shd w:val="clear" w:color="auto" w:fill="FFFFFF"/>
              </w:rPr>
              <w:t xml:space="preserve"> </w:t>
            </w:r>
            <w:proofErr w:type="spellStart"/>
            <w:r w:rsidRPr="003E1D6E">
              <w:rPr>
                <w:rFonts w:ascii="Helvetica" w:hAnsi="Helvetica" w:cs="Times New Roman"/>
                <w:color w:val="222222"/>
                <w:sz w:val="20"/>
                <w:szCs w:val="20"/>
                <w:shd w:val="clear" w:color="auto" w:fill="FFFFFF"/>
              </w:rPr>
              <w:t>Engineering</w:t>
            </w:r>
            <w:proofErr w:type="spellEnd"/>
            <w:r w:rsidRPr="003E1D6E">
              <w:rPr>
                <w:rFonts w:ascii="Helvetica" w:hAnsi="Helvetica" w:cs="Times New Roman"/>
                <w:color w:val="222222"/>
                <w:sz w:val="20"/>
                <w:szCs w:val="20"/>
                <w:shd w:val="clear" w:color="auto" w:fill="FFFFFF"/>
              </w:rPr>
              <w:t xml:space="preserve"> Enzo Ferrari)</w:t>
            </w:r>
          </w:p>
        </w:tc>
        <w:tc>
          <w:tcPr>
            <w:tcW w:w="4813" w:type="dxa"/>
          </w:tcPr>
          <w:p w:rsidR="007732F1" w:rsidRPr="003E1D6E" w:rsidRDefault="004A3662" w:rsidP="004A3662">
            <w:pPr>
              <w:rPr>
                <w:rFonts w:ascii="Helvetica" w:hAnsi="Helvetica"/>
                <w:i/>
                <w:sz w:val="20"/>
                <w:szCs w:val="20"/>
                <w:lang w:val="en-GB"/>
              </w:rPr>
            </w:pPr>
            <w:r w:rsidRPr="003E1D6E">
              <w:rPr>
                <w:rFonts w:ascii="Helvetica" w:hAnsi="Helvetica" w:cs="Times New Roman"/>
                <w:i/>
                <w:color w:val="222222"/>
                <w:sz w:val="20"/>
                <w:szCs w:val="20"/>
                <w:shd w:val="clear" w:color="auto" w:fill="FFFFFF"/>
                <w:lang w:val="en-GB"/>
              </w:rPr>
              <w:t xml:space="preserve">“Intelligent </w:t>
            </w:r>
            <w:proofErr w:type="spellStart"/>
            <w:r w:rsidRPr="003E1D6E">
              <w:rPr>
                <w:rFonts w:ascii="Helvetica" w:hAnsi="Helvetica" w:cs="Times New Roman"/>
                <w:i/>
                <w:color w:val="222222"/>
                <w:sz w:val="20"/>
                <w:szCs w:val="20"/>
                <w:shd w:val="clear" w:color="auto" w:fill="FFFFFF"/>
                <w:lang w:val="en-GB"/>
              </w:rPr>
              <w:t>chatbots</w:t>
            </w:r>
            <w:proofErr w:type="spellEnd"/>
            <w:r w:rsidRPr="003E1D6E">
              <w:rPr>
                <w:rFonts w:ascii="Helvetica" w:hAnsi="Helvetica" w:cs="Times New Roman"/>
                <w:i/>
                <w:color w:val="222222"/>
                <w:sz w:val="20"/>
                <w:szCs w:val="20"/>
                <w:shd w:val="clear" w:color="auto" w:fill="FFFFFF"/>
                <w:lang w:val="en-GB"/>
              </w:rPr>
              <w:t>”</w:t>
            </w:r>
          </w:p>
        </w:tc>
      </w:tr>
      <w:tr w:rsidR="007732F1" w:rsidRPr="003E1D6E" w:rsidTr="00C2772F">
        <w:tc>
          <w:tcPr>
            <w:tcW w:w="9628" w:type="dxa"/>
            <w:gridSpan w:val="3"/>
            <w:shd w:val="clear" w:color="auto" w:fill="DEEAF6" w:themeFill="accent1" w:themeFillTint="33"/>
          </w:tcPr>
          <w:p w:rsidR="007732F1" w:rsidRPr="003E1D6E" w:rsidRDefault="007732F1" w:rsidP="00C2772F">
            <w:pPr>
              <w:rPr>
                <w:rFonts w:ascii="Helvetica" w:hAnsi="Helvetica"/>
                <w:sz w:val="20"/>
                <w:szCs w:val="20"/>
                <w:lang w:val="en-GB"/>
              </w:rPr>
            </w:pPr>
            <w:r w:rsidRPr="003E1D6E">
              <w:rPr>
                <w:rFonts w:ascii="Helvetica" w:hAnsi="Helvetica"/>
                <w:caps/>
                <w:sz w:val="20"/>
                <w:szCs w:val="20"/>
                <w:lang w:val="en-GB"/>
              </w:rPr>
              <w:t>wednesday</w:t>
            </w:r>
            <w:r w:rsidRPr="003E1D6E">
              <w:rPr>
                <w:rFonts w:ascii="Helvetica" w:hAnsi="Helvetica"/>
                <w:sz w:val="20"/>
                <w:szCs w:val="20"/>
                <w:lang w:val="en-GB"/>
              </w:rPr>
              <w:t xml:space="preserve"> June 5</w:t>
            </w:r>
            <w:r w:rsidRPr="003E1D6E">
              <w:rPr>
                <w:rFonts w:ascii="Helvetica" w:hAnsi="Helvetica"/>
                <w:sz w:val="20"/>
                <w:szCs w:val="20"/>
                <w:vertAlign w:val="superscript"/>
                <w:lang w:val="en-GB"/>
              </w:rPr>
              <w:t>th</w:t>
            </w:r>
          </w:p>
        </w:tc>
      </w:tr>
      <w:tr w:rsidR="007732F1" w:rsidRPr="003E1D6E" w:rsidTr="002D241A">
        <w:tc>
          <w:tcPr>
            <w:tcW w:w="1980" w:type="dxa"/>
          </w:tcPr>
          <w:p w:rsidR="007732F1" w:rsidRPr="003E1D6E" w:rsidRDefault="007732F1" w:rsidP="00C2772F">
            <w:pPr>
              <w:rPr>
                <w:rFonts w:ascii="Helvetica" w:hAnsi="Helvetica"/>
                <w:sz w:val="20"/>
                <w:szCs w:val="20"/>
                <w:lang w:val="en-GB"/>
              </w:rPr>
            </w:pPr>
            <w:r w:rsidRPr="003E1D6E">
              <w:rPr>
                <w:rFonts w:ascii="Helvetica" w:hAnsi="Helvetica"/>
                <w:sz w:val="20"/>
                <w:szCs w:val="20"/>
                <w:lang w:val="en-GB"/>
              </w:rPr>
              <w:t>9.30-11.00</w:t>
            </w:r>
          </w:p>
        </w:tc>
        <w:tc>
          <w:tcPr>
            <w:tcW w:w="2835" w:type="dxa"/>
          </w:tcPr>
          <w:p w:rsidR="007732F1" w:rsidRPr="003E1D6E" w:rsidRDefault="007732F1" w:rsidP="00A31C53">
            <w:pPr>
              <w:shd w:val="clear" w:color="auto" w:fill="FFFFFF"/>
              <w:rPr>
                <w:rFonts w:ascii="Helvetica" w:hAnsi="Helvetica"/>
                <w:sz w:val="20"/>
                <w:szCs w:val="20"/>
                <w:lang w:val="en-GB"/>
              </w:rPr>
            </w:pPr>
            <w:r w:rsidRPr="003E1D6E">
              <w:rPr>
                <w:rFonts w:ascii="Helvetica" w:hAnsi="Helvetica" w:cs="Times New Roman"/>
                <w:b/>
                <w:sz w:val="20"/>
                <w:szCs w:val="20"/>
                <w:shd w:val="clear" w:color="auto" w:fill="FFFFFF"/>
                <w:lang w:val="en-GB"/>
              </w:rPr>
              <w:t>Geoffrey</w:t>
            </w:r>
            <w:r w:rsidRPr="003E1D6E">
              <w:rPr>
                <w:rFonts w:ascii="Helvetica" w:hAnsi="Helvetica" w:cs="Times New Roman"/>
                <w:b/>
                <w:color w:val="222222"/>
                <w:sz w:val="20"/>
                <w:szCs w:val="20"/>
                <w:shd w:val="clear" w:color="auto" w:fill="FFFFFF"/>
                <w:lang w:val="en-GB"/>
              </w:rPr>
              <w:t xml:space="preserve"> Williams,</w:t>
            </w:r>
            <w:r w:rsidRPr="003E1D6E">
              <w:rPr>
                <w:rFonts w:ascii="Helvetica" w:hAnsi="Helvetica" w:cs="Times New Roman"/>
                <w:color w:val="222222"/>
                <w:sz w:val="20"/>
                <w:szCs w:val="20"/>
                <w:shd w:val="clear" w:color="auto" w:fill="FFFFFF"/>
                <w:lang w:val="en-GB"/>
              </w:rPr>
              <w:t xml:space="preserve"> (Professor of Corpus Linguistics, Department of Document engineering, University of Bretagne) </w:t>
            </w:r>
          </w:p>
        </w:tc>
        <w:tc>
          <w:tcPr>
            <w:tcW w:w="4813" w:type="dxa"/>
          </w:tcPr>
          <w:p w:rsidR="007732F1" w:rsidRPr="003E1D6E" w:rsidRDefault="00FD1154" w:rsidP="00A31C53">
            <w:pPr>
              <w:shd w:val="clear" w:color="auto" w:fill="FFFFFF"/>
              <w:rPr>
                <w:rFonts w:ascii="Helvetica" w:eastAsia="Times New Roman" w:hAnsi="Helvetica" w:cs="Times New Roman"/>
                <w:color w:val="222222"/>
                <w:sz w:val="20"/>
                <w:szCs w:val="20"/>
                <w:lang w:val="en-GB"/>
              </w:rPr>
            </w:pPr>
            <w:r w:rsidRPr="003E1D6E">
              <w:rPr>
                <w:rFonts w:ascii="Helvetica" w:hAnsi="Helvetica" w:cs="Times New Roman"/>
                <w:color w:val="222222"/>
                <w:sz w:val="20"/>
                <w:szCs w:val="20"/>
                <w:shd w:val="clear" w:color="auto" w:fill="FFFFFF"/>
                <w:lang w:val="en-GB"/>
              </w:rPr>
              <w:t>Lecture</w:t>
            </w:r>
            <w:r w:rsidR="002D0B57">
              <w:rPr>
                <w:rFonts w:ascii="Helvetica" w:hAnsi="Helvetica" w:cs="Times New Roman"/>
                <w:color w:val="222222"/>
                <w:sz w:val="20"/>
                <w:szCs w:val="20"/>
                <w:shd w:val="clear" w:color="auto" w:fill="FFFFFF"/>
                <w:lang w:val="en-GB"/>
              </w:rPr>
              <w:t xml:space="preserve"> </w:t>
            </w:r>
            <w:r w:rsidR="007732F1" w:rsidRPr="003E1D6E">
              <w:rPr>
                <w:rFonts w:ascii="Helvetica" w:hAnsi="Helvetica" w:cs="Times New Roman"/>
                <w:color w:val="222222"/>
                <w:sz w:val="20"/>
                <w:szCs w:val="20"/>
                <w:shd w:val="clear" w:color="auto" w:fill="FFFFFF"/>
                <w:lang w:val="en-GB"/>
              </w:rPr>
              <w:t>(di</w:t>
            </w:r>
            <w:r w:rsidR="00A31C53" w:rsidRPr="003E1D6E">
              <w:rPr>
                <w:rFonts w:ascii="Helvetica" w:hAnsi="Helvetica" w:cs="Times New Roman"/>
                <w:color w:val="222222"/>
                <w:sz w:val="20"/>
                <w:szCs w:val="20"/>
                <w:shd w:val="clear" w:color="auto" w:fill="FFFFFF"/>
                <w:lang w:val="en-GB"/>
              </w:rPr>
              <w:t>gital publishing</w:t>
            </w:r>
            <w:r w:rsidR="007732F1" w:rsidRPr="003E1D6E">
              <w:rPr>
                <w:rFonts w:ascii="Helvetica" w:hAnsi="Helvetica" w:cs="Times New Roman"/>
                <w:color w:val="222222"/>
                <w:sz w:val="20"/>
                <w:szCs w:val="20"/>
                <w:shd w:val="clear" w:color="auto" w:fill="FFFFFF"/>
                <w:lang w:val="en-GB"/>
              </w:rPr>
              <w:t>)</w:t>
            </w:r>
          </w:p>
          <w:p w:rsidR="007732F1" w:rsidRPr="003E1D6E" w:rsidRDefault="007732F1" w:rsidP="00C2772F">
            <w:pPr>
              <w:rPr>
                <w:rFonts w:ascii="Helvetica" w:hAnsi="Helvetica"/>
                <w:sz w:val="20"/>
                <w:szCs w:val="20"/>
                <w:lang w:val="en-GB"/>
              </w:rPr>
            </w:pPr>
          </w:p>
        </w:tc>
      </w:tr>
      <w:tr w:rsidR="007732F1" w:rsidRPr="003E1D6E" w:rsidTr="002D241A">
        <w:tc>
          <w:tcPr>
            <w:tcW w:w="1980" w:type="dxa"/>
          </w:tcPr>
          <w:p w:rsidR="007732F1" w:rsidRPr="003E1D6E" w:rsidRDefault="007732F1" w:rsidP="00C2772F">
            <w:pPr>
              <w:rPr>
                <w:rFonts w:ascii="Helvetica" w:hAnsi="Helvetica"/>
                <w:sz w:val="20"/>
                <w:szCs w:val="20"/>
                <w:lang w:val="en-GB"/>
              </w:rPr>
            </w:pPr>
            <w:r w:rsidRPr="003E1D6E">
              <w:rPr>
                <w:rFonts w:ascii="Helvetica" w:hAnsi="Helvetica"/>
                <w:sz w:val="20"/>
                <w:szCs w:val="20"/>
                <w:lang w:val="en-GB"/>
              </w:rPr>
              <w:t>11.30-13.00</w:t>
            </w:r>
          </w:p>
        </w:tc>
        <w:tc>
          <w:tcPr>
            <w:tcW w:w="2835" w:type="dxa"/>
          </w:tcPr>
          <w:p w:rsidR="007732F1" w:rsidRPr="003E1D6E" w:rsidRDefault="00FD1154" w:rsidP="00FD1154">
            <w:pPr>
              <w:rPr>
                <w:rFonts w:ascii="Helvetica" w:hAnsi="Helvetica"/>
                <w:sz w:val="20"/>
                <w:szCs w:val="20"/>
                <w:lang w:val="en-GB"/>
              </w:rPr>
            </w:pPr>
            <w:r w:rsidRPr="003E1D6E">
              <w:rPr>
                <w:rFonts w:ascii="Helvetica" w:eastAsia="Times New Roman" w:hAnsi="Helvetica" w:cs="Times New Roman"/>
                <w:b/>
                <w:sz w:val="20"/>
                <w:szCs w:val="20"/>
                <w:lang w:val="en-GB"/>
              </w:rPr>
              <w:t xml:space="preserve">Thomas </w:t>
            </w:r>
            <w:proofErr w:type="spellStart"/>
            <w:r w:rsidRPr="003E1D6E">
              <w:rPr>
                <w:rFonts w:ascii="Helvetica" w:eastAsia="Times New Roman" w:hAnsi="Helvetica" w:cs="Times New Roman"/>
                <w:b/>
                <w:sz w:val="20"/>
                <w:szCs w:val="20"/>
                <w:lang w:val="en-GB"/>
              </w:rPr>
              <w:t>Cauvin</w:t>
            </w:r>
            <w:proofErr w:type="spellEnd"/>
            <w:r w:rsidRPr="003E1D6E">
              <w:rPr>
                <w:rFonts w:ascii="Helvetica" w:eastAsia="Times New Roman" w:hAnsi="Helvetica" w:cs="Times New Roman"/>
                <w:sz w:val="20"/>
                <w:szCs w:val="20"/>
                <w:lang w:val="en-GB"/>
              </w:rPr>
              <w:t xml:space="preserve"> (President of IFPH, Int. Federation of Public History) </w:t>
            </w:r>
          </w:p>
        </w:tc>
        <w:tc>
          <w:tcPr>
            <w:tcW w:w="4813" w:type="dxa"/>
          </w:tcPr>
          <w:p w:rsidR="007732F1" w:rsidRPr="003E1D6E" w:rsidRDefault="00FD1154" w:rsidP="002D0B57">
            <w:pPr>
              <w:rPr>
                <w:rFonts w:ascii="Helvetica" w:hAnsi="Helvetica"/>
                <w:sz w:val="20"/>
                <w:szCs w:val="20"/>
                <w:lang w:val="en-GB"/>
              </w:rPr>
            </w:pPr>
            <w:r w:rsidRPr="003E1D6E">
              <w:rPr>
                <w:rFonts w:ascii="Helvetica" w:eastAsia="Times New Roman" w:hAnsi="Helvetica" w:cs="Times New Roman"/>
                <w:sz w:val="20"/>
                <w:szCs w:val="20"/>
                <w:lang w:val="en-GB"/>
              </w:rPr>
              <w:t>Lecture</w:t>
            </w:r>
            <w:r w:rsidR="002D0B57">
              <w:rPr>
                <w:rFonts w:ascii="Helvetica" w:eastAsia="Times New Roman" w:hAnsi="Helvetica" w:cs="Times New Roman"/>
                <w:sz w:val="20"/>
                <w:szCs w:val="20"/>
                <w:lang w:val="en-GB"/>
              </w:rPr>
              <w:t xml:space="preserve"> </w:t>
            </w:r>
            <w:r w:rsidRPr="003E1D6E">
              <w:rPr>
                <w:rFonts w:ascii="Helvetica" w:eastAsia="Times New Roman" w:hAnsi="Helvetica" w:cs="Times New Roman"/>
                <w:sz w:val="20"/>
                <w:szCs w:val="20"/>
                <w:lang w:val="en-GB"/>
              </w:rPr>
              <w:t>(digital public history)</w:t>
            </w:r>
          </w:p>
        </w:tc>
      </w:tr>
      <w:tr w:rsidR="007732F1" w:rsidRPr="003E1D6E" w:rsidTr="002D241A">
        <w:tc>
          <w:tcPr>
            <w:tcW w:w="1980" w:type="dxa"/>
          </w:tcPr>
          <w:p w:rsidR="007732F1" w:rsidRPr="003E1D6E" w:rsidRDefault="007732F1" w:rsidP="00C2772F">
            <w:pPr>
              <w:rPr>
                <w:rFonts w:ascii="Helvetica" w:hAnsi="Helvetica"/>
                <w:sz w:val="20"/>
                <w:szCs w:val="20"/>
                <w:lang w:val="en-GB"/>
              </w:rPr>
            </w:pPr>
            <w:r w:rsidRPr="003E1D6E">
              <w:rPr>
                <w:rFonts w:ascii="Helvetica" w:hAnsi="Helvetica"/>
                <w:sz w:val="20"/>
                <w:szCs w:val="20"/>
                <w:lang w:val="en-GB"/>
              </w:rPr>
              <w:t>14.30-16</w:t>
            </w:r>
          </w:p>
        </w:tc>
        <w:tc>
          <w:tcPr>
            <w:tcW w:w="2835" w:type="dxa"/>
          </w:tcPr>
          <w:p w:rsidR="004A3662" w:rsidRPr="003E1D6E" w:rsidRDefault="004A3662" w:rsidP="002D241A">
            <w:pPr>
              <w:shd w:val="clear" w:color="auto" w:fill="FFFFFF"/>
              <w:rPr>
                <w:rFonts w:ascii="Helvetica" w:hAnsi="Helvetica"/>
                <w:sz w:val="20"/>
                <w:szCs w:val="20"/>
              </w:rPr>
            </w:pPr>
            <w:r w:rsidRPr="003E1D6E">
              <w:rPr>
                <w:rFonts w:ascii="Helvetica" w:eastAsia="Times New Roman" w:hAnsi="Helvetica" w:cs="Times New Roman"/>
                <w:b/>
                <w:sz w:val="20"/>
                <w:szCs w:val="20"/>
              </w:rPr>
              <w:t>Filippo Fineschi</w:t>
            </w:r>
            <w:r w:rsidRPr="003E1D6E">
              <w:rPr>
                <w:rFonts w:ascii="Helvetica" w:eastAsia="Times New Roman" w:hAnsi="Helvetica" w:cs="Times New Roman"/>
                <w:sz w:val="20"/>
                <w:szCs w:val="20"/>
              </w:rPr>
              <w:t xml:space="preserve"> (Polo Museale Fiorentino) </w:t>
            </w:r>
          </w:p>
        </w:tc>
        <w:tc>
          <w:tcPr>
            <w:tcW w:w="4813" w:type="dxa"/>
          </w:tcPr>
          <w:p w:rsidR="007732F1" w:rsidRPr="003E1D6E" w:rsidRDefault="002D0B57" w:rsidP="00C2772F">
            <w:pPr>
              <w:rPr>
                <w:rFonts w:ascii="Helvetica" w:hAnsi="Helvetica"/>
                <w:sz w:val="20"/>
                <w:szCs w:val="20"/>
              </w:rPr>
            </w:pPr>
            <w:proofErr w:type="spellStart"/>
            <w:r>
              <w:rPr>
                <w:rFonts w:ascii="Helvetica" w:eastAsia="Times New Roman" w:hAnsi="Helvetica" w:cs="Times New Roman"/>
                <w:sz w:val="20"/>
                <w:szCs w:val="20"/>
              </w:rPr>
              <w:t>Lecture</w:t>
            </w:r>
            <w:proofErr w:type="spellEnd"/>
            <w:r>
              <w:rPr>
                <w:rFonts w:ascii="Helvetica" w:eastAsia="Times New Roman" w:hAnsi="Helvetica" w:cs="Times New Roman"/>
                <w:sz w:val="20"/>
                <w:szCs w:val="20"/>
              </w:rPr>
              <w:t xml:space="preserve"> </w:t>
            </w:r>
            <w:r w:rsidR="004A3662" w:rsidRPr="003E1D6E">
              <w:rPr>
                <w:rFonts w:ascii="Helvetica" w:eastAsia="Times New Roman" w:hAnsi="Helvetica" w:cs="Times New Roman"/>
                <w:sz w:val="20"/>
                <w:szCs w:val="20"/>
              </w:rPr>
              <w:t>(</w:t>
            </w:r>
            <w:proofErr w:type="spellStart"/>
            <w:r w:rsidR="004A3662" w:rsidRPr="003E1D6E">
              <w:rPr>
                <w:rFonts w:ascii="Helvetica" w:eastAsia="Times New Roman" w:hAnsi="Helvetica" w:cs="Times New Roman"/>
                <w:sz w:val="20"/>
                <w:szCs w:val="20"/>
              </w:rPr>
              <w:t>digital</w:t>
            </w:r>
            <w:proofErr w:type="spellEnd"/>
            <w:r w:rsidR="004A3662" w:rsidRPr="003E1D6E">
              <w:rPr>
                <w:rFonts w:ascii="Helvetica" w:eastAsia="Times New Roman" w:hAnsi="Helvetica" w:cs="Times New Roman"/>
                <w:sz w:val="20"/>
                <w:szCs w:val="20"/>
              </w:rPr>
              <w:t xml:space="preserve"> </w:t>
            </w:r>
            <w:proofErr w:type="spellStart"/>
            <w:r w:rsidR="004A3662" w:rsidRPr="003E1D6E">
              <w:rPr>
                <w:rFonts w:ascii="Helvetica" w:eastAsia="Times New Roman" w:hAnsi="Helvetica" w:cs="Times New Roman"/>
                <w:sz w:val="20"/>
                <w:szCs w:val="20"/>
              </w:rPr>
              <w:t>museum</w:t>
            </w:r>
            <w:proofErr w:type="spellEnd"/>
            <w:r w:rsidR="004A3662" w:rsidRPr="003E1D6E">
              <w:rPr>
                <w:rFonts w:ascii="Helvetica" w:eastAsia="Times New Roman" w:hAnsi="Helvetica" w:cs="Times New Roman"/>
                <w:sz w:val="20"/>
                <w:szCs w:val="20"/>
              </w:rPr>
              <w:t xml:space="preserve"> </w:t>
            </w:r>
            <w:proofErr w:type="spellStart"/>
            <w:r w:rsidR="004A3662" w:rsidRPr="003E1D6E">
              <w:rPr>
                <w:rFonts w:ascii="Helvetica" w:eastAsia="Times New Roman" w:hAnsi="Helvetica" w:cs="Times New Roman"/>
                <w:sz w:val="20"/>
                <w:szCs w:val="20"/>
              </w:rPr>
              <w:t>communication</w:t>
            </w:r>
            <w:proofErr w:type="spellEnd"/>
            <w:r w:rsidR="004A3662" w:rsidRPr="003E1D6E">
              <w:rPr>
                <w:rFonts w:ascii="Helvetica" w:eastAsia="Times New Roman" w:hAnsi="Helvetica" w:cs="Times New Roman"/>
                <w:sz w:val="20"/>
                <w:szCs w:val="20"/>
              </w:rPr>
              <w:t>)</w:t>
            </w:r>
          </w:p>
        </w:tc>
      </w:tr>
      <w:tr w:rsidR="007732F1" w:rsidRPr="003E1D6E" w:rsidTr="002D241A">
        <w:tc>
          <w:tcPr>
            <w:tcW w:w="1980" w:type="dxa"/>
          </w:tcPr>
          <w:p w:rsidR="007732F1" w:rsidRPr="003E1D6E" w:rsidRDefault="007732F1" w:rsidP="00C2772F">
            <w:pPr>
              <w:rPr>
                <w:rFonts w:ascii="Helvetica" w:hAnsi="Helvetica"/>
                <w:sz w:val="20"/>
                <w:szCs w:val="20"/>
                <w:lang w:val="en-GB"/>
              </w:rPr>
            </w:pPr>
            <w:r w:rsidRPr="003E1D6E">
              <w:rPr>
                <w:rFonts w:ascii="Helvetica" w:hAnsi="Helvetica"/>
                <w:sz w:val="20"/>
                <w:szCs w:val="20"/>
                <w:lang w:val="en-GB"/>
              </w:rPr>
              <w:t>16.30-18</w:t>
            </w:r>
          </w:p>
        </w:tc>
        <w:tc>
          <w:tcPr>
            <w:tcW w:w="2835" w:type="dxa"/>
          </w:tcPr>
          <w:p w:rsidR="007732F1" w:rsidRPr="003E1D6E" w:rsidRDefault="007732F1" w:rsidP="00C2772F">
            <w:pPr>
              <w:rPr>
                <w:rFonts w:ascii="Helvetica" w:hAnsi="Helvetica"/>
                <w:sz w:val="20"/>
                <w:szCs w:val="20"/>
                <w:lang w:val="en-GB"/>
              </w:rPr>
            </w:pPr>
            <w:r w:rsidRPr="003E1D6E">
              <w:rPr>
                <w:rFonts w:ascii="Helvetica" w:hAnsi="Helvetica"/>
                <w:b/>
                <w:sz w:val="20"/>
                <w:szCs w:val="20"/>
                <w:lang w:val="en-GB"/>
              </w:rPr>
              <w:t>TUTORIALS</w:t>
            </w:r>
            <w:r w:rsidR="00A31C53" w:rsidRPr="003E1D6E">
              <w:rPr>
                <w:rFonts w:ascii="Helvetica" w:hAnsi="Helvetica"/>
                <w:sz w:val="20"/>
                <w:szCs w:val="20"/>
                <w:lang w:val="en-GB"/>
              </w:rPr>
              <w:t xml:space="preserve"> (Riva/Williams/</w:t>
            </w:r>
            <w:proofErr w:type="spellStart"/>
            <w:r w:rsidR="00A31C53" w:rsidRPr="003E1D6E">
              <w:rPr>
                <w:rFonts w:ascii="Helvetica" w:hAnsi="Helvetica"/>
                <w:sz w:val="20"/>
                <w:szCs w:val="20"/>
                <w:lang w:val="en-GB"/>
              </w:rPr>
              <w:t>Hunston</w:t>
            </w:r>
            <w:proofErr w:type="spellEnd"/>
            <w:r w:rsidR="00A31C53" w:rsidRPr="003E1D6E">
              <w:rPr>
                <w:rFonts w:ascii="Helvetica" w:hAnsi="Helvetica"/>
                <w:sz w:val="20"/>
                <w:szCs w:val="20"/>
                <w:lang w:val="en-GB"/>
              </w:rPr>
              <w:t>)</w:t>
            </w:r>
          </w:p>
        </w:tc>
        <w:tc>
          <w:tcPr>
            <w:tcW w:w="4813" w:type="dxa"/>
          </w:tcPr>
          <w:p w:rsidR="007732F1" w:rsidRPr="003E1D6E" w:rsidRDefault="007732F1" w:rsidP="00C2772F">
            <w:pPr>
              <w:rPr>
                <w:rFonts w:ascii="Helvetica" w:hAnsi="Helvetica"/>
                <w:sz w:val="20"/>
                <w:szCs w:val="20"/>
                <w:lang w:val="en-GB"/>
              </w:rPr>
            </w:pPr>
          </w:p>
        </w:tc>
      </w:tr>
      <w:tr w:rsidR="007732F1" w:rsidRPr="003E1D6E" w:rsidTr="00C2772F">
        <w:tc>
          <w:tcPr>
            <w:tcW w:w="9628" w:type="dxa"/>
            <w:gridSpan w:val="3"/>
            <w:shd w:val="clear" w:color="auto" w:fill="DEEAF6" w:themeFill="accent1" w:themeFillTint="33"/>
          </w:tcPr>
          <w:p w:rsidR="007732F1" w:rsidRPr="003E1D6E" w:rsidRDefault="007732F1" w:rsidP="007732F1">
            <w:pPr>
              <w:rPr>
                <w:rFonts w:ascii="Helvetica" w:hAnsi="Helvetica"/>
                <w:sz w:val="20"/>
                <w:szCs w:val="20"/>
                <w:lang w:val="en-GB"/>
              </w:rPr>
            </w:pPr>
            <w:r w:rsidRPr="003E1D6E">
              <w:rPr>
                <w:rFonts w:ascii="Helvetica" w:hAnsi="Helvetica"/>
                <w:sz w:val="20"/>
                <w:szCs w:val="20"/>
                <w:lang w:val="en-GB"/>
              </w:rPr>
              <w:t>THURSDAY June 6</w:t>
            </w:r>
            <w:r w:rsidRPr="003E1D6E">
              <w:rPr>
                <w:rFonts w:ascii="Helvetica" w:hAnsi="Helvetica"/>
                <w:sz w:val="20"/>
                <w:szCs w:val="20"/>
                <w:vertAlign w:val="superscript"/>
                <w:lang w:val="en-GB"/>
              </w:rPr>
              <w:t>th</w:t>
            </w:r>
          </w:p>
        </w:tc>
      </w:tr>
      <w:tr w:rsidR="007732F1" w:rsidRPr="003E1D6E" w:rsidTr="002D241A">
        <w:tc>
          <w:tcPr>
            <w:tcW w:w="1980" w:type="dxa"/>
          </w:tcPr>
          <w:p w:rsidR="007732F1" w:rsidRPr="003E1D6E" w:rsidRDefault="007732F1" w:rsidP="00C2772F">
            <w:pPr>
              <w:rPr>
                <w:rFonts w:ascii="Helvetica" w:hAnsi="Helvetica"/>
                <w:sz w:val="20"/>
                <w:szCs w:val="20"/>
                <w:lang w:val="en-GB"/>
              </w:rPr>
            </w:pPr>
            <w:r w:rsidRPr="003E1D6E">
              <w:rPr>
                <w:rFonts w:ascii="Helvetica" w:hAnsi="Helvetica"/>
                <w:sz w:val="20"/>
                <w:szCs w:val="20"/>
                <w:lang w:val="en-GB"/>
              </w:rPr>
              <w:t>9.30-11.00</w:t>
            </w:r>
          </w:p>
        </w:tc>
        <w:tc>
          <w:tcPr>
            <w:tcW w:w="2835" w:type="dxa"/>
          </w:tcPr>
          <w:p w:rsidR="007732F1" w:rsidRPr="003E1D6E" w:rsidRDefault="00A31C53" w:rsidP="00C2772F">
            <w:pPr>
              <w:rPr>
                <w:rFonts w:ascii="Helvetica" w:hAnsi="Helvetica"/>
                <w:b/>
                <w:sz w:val="20"/>
                <w:szCs w:val="20"/>
              </w:rPr>
            </w:pPr>
            <w:r w:rsidRPr="003E1D6E">
              <w:rPr>
                <w:rFonts w:ascii="Helvetica" w:hAnsi="Helvetica"/>
                <w:b/>
                <w:sz w:val="20"/>
                <w:szCs w:val="20"/>
              </w:rPr>
              <w:t xml:space="preserve">Massimiliano </w:t>
            </w:r>
            <w:proofErr w:type="spellStart"/>
            <w:r w:rsidRPr="003E1D6E">
              <w:rPr>
                <w:rFonts w:ascii="Helvetica" w:hAnsi="Helvetica"/>
                <w:b/>
                <w:sz w:val="20"/>
                <w:szCs w:val="20"/>
              </w:rPr>
              <w:t>Corsini</w:t>
            </w:r>
            <w:proofErr w:type="spellEnd"/>
            <w:r w:rsidR="00BE3E0F" w:rsidRPr="003E1D6E">
              <w:rPr>
                <w:rFonts w:ascii="Helvetica" w:hAnsi="Helvetica" w:cs="Times New Roman"/>
                <w:b/>
                <w:color w:val="222222"/>
                <w:sz w:val="20"/>
                <w:szCs w:val="20"/>
                <w:shd w:val="clear" w:color="auto" w:fill="FFFFFF"/>
              </w:rPr>
              <w:t>(</w:t>
            </w:r>
            <w:proofErr w:type="spellStart"/>
            <w:r w:rsidR="00BE3E0F" w:rsidRPr="003E1D6E">
              <w:rPr>
                <w:rFonts w:ascii="Helvetica" w:hAnsi="Helvetica" w:cs="Times New Roman"/>
                <w:color w:val="222222"/>
                <w:sz w:val="20"/>
                <w:szCs w:val="20"/>
                <w:shd w:val="clear" w:color="auto" w:fill="FFFFFF"/>
              </w:rPr>
              <w:t>Unimore</w:t>
            </w:r>
            <w:proofErr w:type="spellEnd"/>
            <w:r w:rsidR="00BE3E0F" w:rsidRPr="003E1D6E">
              <w:rPr>
                <w:rFonts w:ascii="Helvetica" w:hAnsi="Helvetica" w:cs="Times New Roman"/>
                <w:color w:val="222222"/>
                <w:sz w:val="20"/>
                <w:szCs w:val="20"/>
                <w:shd w:val="clear" w:color="auto" w:fill="FFFFFF"/>
              </w:rPr>
              <w:t xml:space="preserve">, </w:t>
            </w:r>
            <w:proofErr w:type="spellStart"/>
            <w:r w:rsidR="00BE3E0F" w:rsidRPr="003E1D6E">
              <w:rPr>
                <w:rFonts w:ascii="Helvetica" w:hAnsi="Helvetica" w:cs="Times New Roman"/>
                <w:color w:val="222222"/>
                <w:sz w:val="20"/>
                <w:szCs w:val="20"/>
                <w:shd w:val="clear" w:color="auto" w:fill="FFFFFF"/>
              </w:rPr>
              <w:t>Dept</w:t>
            </w:r>
            <w:proofErr w:type="spellEnd"/>
            <w:r w:rsidR="00BE3E0F" w:rsidRPr="003E1D6E">
              <w:rPr>
                <w:rFonts w:ascii="Helvetica" w:hAnsi="Helvetica" w:cs="Times New Roman"/>
                <w:color w:val="222222"/>
                <w:sz w:val="20"/>
                <w:szCs w:val="20"/>
                <w:shd w:val="clear" w:color="auto" w:fill="FFFFFF"/>
              </w:rPr>
              <w:t xml:space="preserve"> </w:t>
            </w:r>
            <w:proofErr w:type="spellStart"/>
            <w:r w:rsidR="00BE3E0F" w:rsidRPr="003E1D6E">
              <w:rPr>
                <w:rFonts w:ascii="Helvetica" w:hAnsi="Helvetica" w:cs="Times New Roman"/>
                <w:color w:val="222222"/>
                <w:sz w:val="20"/>
                <w:szCs w:val="20"/>
                <w:shd w:val="clear" w:color="auto" w:fill="FFFFFF"/>
              </w:rPr>
              <w:t>Engineering</w:t>
            </w:r>
            <w:proofErr w:type="spellEnd"/>
            <w:r w:rsidR="00BE3E0F" w:rsidRPr="003E1D6E">
              <w:rPr>
                <w:rFonts w:ascii="Helvetica" w:hAnsi="Helvetica" w:cs="Times New Roman"/>
                <w:color w:val="222222"/>
                <w:sz w:val="20"/>
                <w:szCs w:val="20"/>
                <w:shd w:val="clear" w:color="auto" w:fill="FFFFFF"/>
              </w:rPr>
              <w:t xml:space="preserve"> Enzo Ferrari)</w:t>
            </w:r>
          </w:p>
        </w:tc>
        <w:tc>
          <w:tcPr>
            <w:tcW w:w="4813" w:type="dxa"/>
          </w:tcPr>
          <w:p w:rsidR="007732F1" w:rsidRPr="003E1D6E" w:rsidRDefault="001337F9" w:rsidP="001337F9">
            <w:pPr>
              <w:rPr>
                <w:rFonts w:ascii="Helvetica" w:hAnsi="Helvetica"/>
                <w:sz w:val="20"/>
                <w:szCs w:val="20"/>
              </w:rPr>
            </w:pPr>
            <w:r>
              <w:rPr>
                <w:rFonts w:ascii="Helvetica" w:hAnsi="Helvetica"/>
                <w:i/>
                <w:sz w:val="20"/>
                <w:szCs w:val="20"/>
              </w:rPr>
              <w:t>“</w:t>
            </w:r>
            <w:r w:rsidR="00A31C53" w:rsidRPr="003E1D6E">
              <w:rPr>
                <w:rFonts w:ascii="Helvetica" w:hAnsi="Helvetica"/>
                <w:i/>
                <w:sz w:val="20"/>
                <w:szCs w:val="20"/>
              </w:rPr>
              <w:t>Visual Analytics of Text</w:t>
            </w:r>
            <w:r>
              <w:rPr>
                <w:rFonts w:ascii="Helvetica" w:hAnsi="Helvetica"/>
                <w:i/>
                <w:sz w:val="20"/>
                <w:szCs w:val="20"/>
              </w:rPr>
              <w:t>”</w:t>
            </w:r>
          </w:p>
        </w:tc>
      </w:tr>
      <w:tr w:rsidR="00744DB3" w:rsidRPr="00AC1EA5" w:rsidTr="002D241A">
        <w:tc>
          <w:tcPr>
            <w:tcW w:w="1980" w:type="dxa"/>
          </w:tcPr>
          <w:p w:rsidR="00744DB3" w:rsidRPr="003E1D6E" w:rsidRDefault="00744DB3" w:rsidP="00744DB3">
            <w:pPr>
              <w:rPr>
                <w:rFonts w:ascii="Helvetica" w:hAnsi="Helvetica"/>
                <w:sz w:val="20"/>
                <w:szCs w:val="20"/>
                <w:lang w:val="en-GB"/>
              </w:rPr>
            </w:pPr>
            <w:r w:rsidRPr="003E1D6E">
              <w:rPr>
                <w:rFonts w:ascii="Helvetica" w:hAnsi="Helvetica"/>
                <w:sz w:val="20"/>
                <w:szCs w:val="20"/>
                <w:lang w:val="en-GB"/>
              </w:rPr>
              <w:t>11.30-13.00</w:t>
            </w:r>
          </w:p>
        </w:tc>
        <w:tc>
          <w:tcPr>
            <w:tcW w:w="2835" w:type="dxa"/>
          </w:tcPr>
          <w:p w:rsidR="00744DB3" w:rsidRPr="003E1D6E" w:rsidRDefault="00744DB3" w:rsidP="00744DB3">
            <w:pPr>
              <w:shd w:val="clear" w:color="auto" w:fill="FFFFFF"/>
              <w:rPr>
                <w:rFonts w:ascii="Helvetica" w:hAnsi="Helvetica"/>
                <w:sz w:val="20"/>
                <w:szCs w:val="20"/>
                <w:lang w:val="en-GB"/>
              </w:rPr>
            </w:pPr>
            <w:r w:rsidRPr="003E1D6E">
              <w:rPr>
                <w:rFonts w:ascii="Helvetica" w:hAnsi="Helvetica" w:cs="Times New Roman"/>
                <w:b/>
                <w:color w:val="222222"/>
                <w:sz w:val="20"/>
                <w:szCs w:val="20"/>
                <w:shd w:val="clear" w:color="auto" w:fill="FFFFFF"/>
                <w:lang w:val="en-GB"/>
              </w:rPr>
              <w:t xml:space="preserve">Susan </w:t>
            </w:r>
            <w:proofErr w:type="spellStart"/>
            <w:r w:rsidRPr="003E1D6E">
              <w:rPr>
                <w:rFonts w:ascii="Helvetica" w:hAnsi="Helvetica" w:cs="Times New Roman"/>
                <w:b/>
                <w:color w:val="222222"/>
                <w:sz w:val="20"/>
                <w:szCs w:val="20"/>
                <w:shd w:val="clear" w:color="auto" w:fill="FFFFFF"/>
                <w:lang w:val="en-GB"/>
              </w:rPr>
              <w:t>H</w:t>
            </w:r>
            <w:r w:rsidRPr="003E1D6E">
              <w:rPr>
                <w:rFonts w:ascii="Helvetica" w:hAnsi="Helvetica" w:cs="Times New Roman"/>
                <w:b/>
                <w:sz w:val="20"/>
                <w:szCs w:val="20"/>
                <w:shd w:val="clear" w:color="auto" w:fill="FFFFFF"/>
                <w:lang w:val="en-GB"/>
              </w:rPr>
              <w:t>unston</w:t>
            </w:r>
            <w:proofErr w:type="spellEnd"/>
            <w:r w:rsidRPr="003E1D6E">
              <w:rPr>
                <w:rFonts w:ascii="Helvetica" w:hAnsi="Helvetica" w:cs="Times New Roman"/>
                <w:b/>
                <w:sz w:val="20"/>
                <w:szCs w:val="20"/>
                <w:shd w:val="clear" w:color="auto" w:fill="FFFFFF"/>
                <w:lang w:val="en-GB"/>
              </w:rPr>
              <w:t xml:space="preserve">, </w:t>
            </w:r>
            <w:r w:rsidRPr="003E1D6E">
              <w:rPr>
                <w:rFonts w:ascii="Helvetica" w:hAnsi="Helvetica" w:cs="Times New Roman"/>
                <w:sz w:val="20"/>
                <w:szCs w:val="20"/>
                <w:shd w:val="clear" w:color="auto" w:fill="FFFFFF"/>
                <w:lang w:val="en-GB"/>
              </w:rPr>
              <w:t xml:space="preserve">(Dept. Of English, Birmingham, Centre for Corpus Research) </w:t>
            </w:r>
          </w:p>
        </w:tc>
        <w:tc>
          <w:tcPr>
            <w:tcW w:w="4813" w:type="dxa"/>
          </w:tcPr>
          <w:p w:rsidR="00744DB3" w:rsidRPr="001337F9" w:rsidRDefault="001337F9" w:rsidP="00AC1EA5">
            <w:pPr>
              <w:rPr>
                <w:rFonts w:ascii="Helvetica" w:hAnsi="Helvetica"/>
                <w:i/>
                <w:sz w:val="20"/>
                <w:szCs w:val="20"/>
                <w:lang w:val="en-GB"/>
              </w:rPr>
            </w:pPr>
            <w:r>
              <w:rPr>
                <w:rFonts w:ascii="Helvetica" w:hAnsi="Helvetica" w:cs="Times New Roman"/>
                <w:i/>
                <w:sz w:val="20"/>
                <w:szCs w:val="20"/>
                <w:shd w:val="clear" w:color="auto" w:fill="FFFFFF"/>
                <w:lang w:val="en-GB"/>
              </w:rPr>
              <w:t>“</w:t>
            </w:r>
            <w:r w:rsidR="00AC1EA5" w:rsidRPr="001337F9">
              <w:rPr>
                <w:rFonts w:ascii="Helvetica" w:hAnsi="Helvetica" w:cs="Times New Roman"/>
                <w:i/>
                <w:sz w:val="20"/>
                <w:szCs w:val="20"/>
                <w:shd w:val="clear" w:color="auto" w:fill="FFFFFF"/>
                <w:lang w:val="en-GB"/>
              </w:rPr>
              <w:t>Description, theory and application in modelling language</w:t>
            </w:r>
            <w:r>
              <w:rPr>
                <w:rFonts w:ascii="Helvetica" w:hAnsi="Helvetica" w:cs="Times New Roman"/>
                <w:i/>
                <w:sz w:val="20"/>
                <w:szCs w:val="20"/>
                <w:shd w:val="clear" w:color="auto" w:fill="FFFFFF"/>
                <w:lang w:val="en-GB"/>
              </w:rPr>
              <w:t>”</w:t>
            </w:r>
          </w:p>
        </w:tc>
      </w:tr>
      <w:tr w:rsidR="00744DB3" w:rsidRPr="00AC1EA5" w:rsidTr="002D241A">
        <w:tc>
          <w:tcPr>
            <w:tcW w:w="1980" w:type="dxa"/>
          </w:tcPr>
          <w:p w:rsidR="00744DB3" w:rsidRPr="003E1D6E" w:rsidRDefault="00744DB3" w:rsidP="00744DB3">
            <w:pPr>
              <w:rPr>
                <w:rFonts w:ascii="Helvetica" w:hAnsi="Helvetica"/>
                <w:sz w:val="20"/>
                <w:szCs w:val="20"/>
                <w:lang w:val="en-GB"/>
              </w:rPr>
            </w:pPr>
            <w:r w:rsidRPr="003E1D6E">
              <w:rPr>
                <w:rFonts w:ascii="Helvetica" w:hAnsi="Helvetica"/>
                <w:sz w:val="20"/>
                <w:szCs w:val="20"/>
                <w:lang w:val="en-GB"/>
              </w:rPr>
              <w:t>14.30-16</w:t>
            </w:r>
          </w:p>
        </w:tc>
        <w:tc>
          <w:tcPr>
            <w:tcW w:w="2835" w:type="dxa"/>
          </w:tcPr>
          <w:p w:rsidR="00744DB3" w:rsidRPr="003E1D6E" w:rsidRDefault="00744DB3" w:rsidP="002D241A">
            <w:pPr>
              <w:rPr>
                <w:rFonts w:ascii="Helvetica" w:hAnsi="Helvetica"/>
                <w:sz w:val="20"/>
                <w:szCs w:val="20"/>
                <w:lang w:val="en-GB"/>
              </w:rPr>
            </w:pPr>
            <w:r w:rsidRPr="003E1D6E">
              <w:rPr>
                <w:rFonts w:ascii="Helvetica" w:hAnsi="Helvetica" w:cs="Times New Roman"/>
                <w:b/>
                <w:color w:val="222222"/>
                <w:sz w:val="20"/>
                <w:szCs w:val="20"/>
                <w:shd w:val="clear" w:color="auto" w:fill="FFFFFF"/>
                <w:lang w:val="en-GB"/>
              </w:rPr>
              <w:t xml:space="preserve">Anna </w:t>
            </w:r>
            <w:proofErr w:type="spellStart"/>
            <w:r w:rsidRPr="003E1D6E">
              <w:rPr>
                <w:rFonts w:ascii="Helvetica" w:hAnsi="Helvetica" w:cs="Times New Roman"/>
                <w:b/>
                <w:color w:val="222222"/>
                <w:sz w:val="20"/>
                <w:szCs w:val="20"/>
                <w:shd w:val="clear" w:color="auto" w:fill="FFFFFF"/>
                <w:lang w:val="en-GB"/>
              </w:rPr>
              <w:t>Dipace</w:t>
            </w:r>
            <w:proofErr w:type="spellEnd"/>
            <w:r w:rsidRPr="003E1D6E">
              <w:rPr>
                <w:rFonts w:ascii="Helvetica" w:hAnsi="Helvetica" w:cs="Times New Roman"/>
                <w:color w:val="222222"/>
                <w:sz w:val="20"/>
                <w:szCs w:val="20"/>
                <w:shd w:val="clear" w:color="auto" w:fill="FFFFFF"/>
                <w:lang w:val="en-GB"/>
              </w:rPr>
              <w:t xml:space="preserve"> (</w:t>
            </w:r>
            <w:proofErr w:type="spellStart"/>
            <w:r w:rsidRPr="003E1D6E">
              <w:rPr>
                <w:rFonts w:ascii="Helvetica" w:hAnsi="Helvetica" w:cs="Times New Roman"/>
                <w:color w:val="222222"/>
                <w:sz w:val="20"/>
                <w:szCs w:val="20"/>
                <w:shd w:val="clear" w:color="auto" w:fill="FFFFFF"/>
                <w:lang w:val="en-GB"/>
              </w:rPr>
              <w:t>Unimore</w:t>
            </w:r>
            <w:proofErr w:type="spellEnd"/>
            <w:r w:rsidRPr="003E1D6E">
              <w:rPr>
                <w:rFonts w:ascii="Helvetica" w:hAnsi="Helvetica" w:cs="Times New Roman"/>
                <w:color w:val="222222"/>
                <w:sz w:val="20"/>
                <w:szCs w:val="20"/>
                <w:shd w:val="clear" w:color="auto" w:fill="FFFFFF"/>
                <w:lang w:val="en-GB"/>
              </w:rPr>
              <w:t>, Department of Education)</w:t>
            </w:r>
          </w:p>
        </w:tc>
        <w:tc>
          <w:tcPr>
            <w:tcW w:w="4813" w:type="dxa"/>
          </w:tcPr>
          <w:p w:rsidR="00744DB3" w:rsidRPr="003E1D6E" w:rsidRDefault="00744DB3" w:rsidP="00744DB3">
            <w:pPr>
              <w:rPr>
                <w:rFonts w:ascii="Helvetica" w:hAnsi="Helvetica"/>
                <w:sz w:val="20"/>
                <w:szCs w:val="20"/>
                <w:lang w:val="en-GB"/>
              </w:rPr>
            </w:pPr>
            <w:r w:rsidRPr="003E1D6E">
              <w:rPr>
                <w:rFonts w:ascii="Helvetica" w:hAnsi="Helvetica" w:cs="Times New Roman"/>
                <w:color w:val="222222"/>
                <w:sz w:val="20"/>
                <w:szCs w:val="20"/>
                <w:shd w:val="clear" w:color="auto" w:fill="FFFFFF"/>
                <w:lang w:val="en-GB"/>
              </w:rPr>
              <w:t>“</w:t>
            </w:r>
            <w:r w:rsidRPr="003E1D6E">
              <w:rPr>
                <w:rFonts w:ascii="Helvetica" w:hAnsi="Helvetica" w:cs="Times New Roman"/>
                <w:i/>
                <w:color w:val="222222"/>
                <w:sz w:val="20"/>
                <w:szCs w:val="20"/>
                <w:shd w:val="clear" w:color="auto" w:fill="FFFFFF"/>
                <w:lang w:val="en-GB"/>
              </w:rPr>
              <w:t>Digital education and learning analytics</w:t>
            </w:r>
            <w:r w:rsidRPr="003E1D6E">
              <w:rPr>
                <w:rFonts w:ascii="Helvetica" w:hAnsi="Helvetica" w:cs="Times New Roman"/>
                <w:color w:val="222222"/>
                <w:sz w:val="20"/>
                <w:szCs w:val="20"/>
                <w:shd w:val="clear" w:color="auto" w:fill="FFFFFF"/>
                <w:lang w:val="en-GB"/>
              </w:rPr>
              <w:t>”</w:t>
            </w:r>
          </w:p>
        </w:tc>
      </w:tr>
      <w:tr w:rsidR="00744DB3" w:rsidRPr="003E1D6E" w:rsidTr="002D241A">
        <w:tc>
          <w:tcPr>
            <w:tcW w:w="1980" w:type="dxa"/>
          </w:tcPr>
          <w:p w:rsidR="00744DB3" w:rsidRPr="003E1D6E" w:rsidRDefault="00744DB3" w:rsidP="00744DB3">
            <w:pPr>
              <w:rPr>
                <w:rFonts w:ascii="Helvetica" w:hAnsi="Helvetica"/>
                <w:sz w:val="20"/>
                <w:szCs w:val="20"/>
                <w:lang w:val="en-GB"/>
              </w:rPr>
            </w:pPr>
            <w:r w:rsidRPr="003E1D6E">
              <w:rPr>
                <w:rFonts w:ascii="Helvetica" w:hAnsi="Helvetica"/>
                <w:sz w:val="20"/>
                <w:szCs w:val="20"/>
                <w:lang w:val="en-GB"/>
              </w:rPr>
              <w:t>16.30-18</w:t>
            </w:r>
          </w:p>
        </w:tc>
        <w:tc>
          <w:tcPr>
            <w:tcW w:w="2835" w:type="dxa"/>
          </w:tcPr>
          <w:p w:rsidR="00744DB3" w:rsidRPr="003E1D6E" w:rsidRDefault="00744DB3" w:rsidP="00744DB3">
            <w:pPr>
              <w:rPr>
                <w:rFonts w:ascii="Helvetica" w:hAnsi="Helvetica"/>
                <w:sz w:val="20"/>
                <w:szCs w:val="20"/>
                <w:lang w:val="en-GB"/>
              </w:rPr>
            </w:pPr>
            <w:r w:rsidRPr="003E1D6E">
              <w:rPr>
                <w:rFonts w:ascii="Helvetica" w:hAnsi="Helvetica"/>
                <w:b/>
                <w:sz w:val="20"/>
                <w:szCs w:val="20"/>
                <w:lang w:val="en-GB"/>
              </w:rPr>
              <w:t>TUTORIALS</w:t>
            </w:r>
            <w:r w:rsidRPr="003E1D6E">
              <w:rPr>
                <w:rFonts w:ascii="Helvetica" w:hAnsi="Helvetica"/>
                <w:sz w:val="20"/>
                <w:szCs w:val="20"/>
                <w:lang w:val="en-GB"/>
              </w:rPr>
              <w:t xml:space="preserve"> (Riva/Williams/</w:t>
            </w:r>
            <w:proofErr w:type="spellStart"/>
            <w:r w:rsidRPr="003E1D6E">
              <w:rPr>
                <w:rFonts w:ascii="Helvetica" w:hAnsi="Helvetica"/>
                <w:sz w:val="20"/>
                <w:szCs w:val="20"/>
                <w:lang w:val="en-GB"/>
              </w:rPr>
              <w:t>Hunston</w:t>
            </w:r>
            <w:proofErr w:type="spellEnd"/>
            <w:r w:rsidRPr="003E1D6E">
              <w:rPr>
                <w:rFonts w:ascii="Helvetica" w:hAnsi="Helvetica"/>
                <w:sz w:val="20"/>
                <w:szCs w:val="20"/>
                <w:lang w:val="en-GB"/>
              </w:rPr>
              <w:t>)</w:t>
            </w:r>
          </w:p>
        </w:tc>
        <w:tc>
          <w:tcPr>
            <w:tcW w:w="4813" w:type="dxa"/>
          </w:tcPr>
          <w:p w:rsidR="00744DB3" w:rsidRPr="003E1D6E" w:rsidRDefault="00744DB3" w:rsidP="00744DB3">
            <w:pPr>
              <w:rPr>
                <w:rFonts w:ascii="Helvetica" w:hAnsi="Helvetica"/>
                <w:sz w:val="20"/>
                <w:szCs w:val="20"/>
                <w:lang w:val="en-GB"/>
              </w:rPr>
            </w:pPr>
          </w:p>
        </w:tc>
      </w:tr>
      <w:tr w:rsidR="00744DB3" w:rsidRPr="003E1D6E" w:rsidTr="005A546F">
        <w:tc>
          <w:tcPr>
            <w:tcW w:w="9628" w:type="dxa"/>
            <w:gridSpan w:val="3"/>
          </w:tcPr>
          <w:p w:rsidR="00744DB3" w:rsidRPr="003E1D6E" w:rsidRDefault="00744DB3" w:rsidP="00AC1EA5">
            <w:pPr>
              <w:rPr>
                <w:rFonts w:ascii="Helvetica" w:hAnsi="Helvetica"/>
                <w:sz w:val="20"/>
                <w:szCs w:val="20"/>
                <w:lang w:val="en-GB"/>
              </w:rPr>
            </w:pPr>
          </w:p>
        </w:tc>
      </w:tr>
      <w:tr w:rsidR="00744DB3" w:rsidRPr="00AC1EA5" w:rsidTr="00C2772F">
        <w:tc>
          <w:tcPr>
            <w:tcW w:w="9628" w:type="dxa"/>
            <w:gridSpan w:val="3"/>
            <w:shd w:val="clear" w:color="auto" w:fill="DEEAF6" w:themeFill="accent1" w:themeFillTint="33"/>
          </w:tcPr>
          <w:p w:rsidR="00744DB3" w:rsidRPr="003E1D6E" w:rsidRDefault="00744DB3" w:rsidP="00744DB3">
            <w:pPr>
              <w:rPr>
                <w:rFonts w:ascii="Helvetica" w:hAnsi="Helvetica"/>
                <w:sz w:val="20"/>
                <w:szCs w:val="20"/>
                <w:lang w:val="en-GB"/>
              </w:rPr>
            </w:pPr>
            <w:r w:rsidRPr="003E1D6E">
              <w:rPr>
                <w:rFonts w:ascii="Helvetica" w:hAnsi="Helvetica"/>
                <w:sz w:val="20"/>
                <w:szCs w:val="20"/>
                <w:lang w:val="en-GB"/>
              </w:rPr>
              <w:t>FRIDAY June 7</w:t>
            </w:r>
            <w:r w:rsidRPr="003E1D6E">
              <w:rPr>
                <w:rFonts w:ascii="Helvetica" w:hAnsi="Helvetica"/>
                <w:sz w:val="20"/>
                <w:szCs w:val="20"/>
                <w:vertAlign w:val="superscript"/>
                <w:lang w:val="en-GB"/>
              </w:rPr>
              <w:t>th     Presentations and posters</w:t>
            </w:r>
          </w:p>
        </w:tc>
      </w:tr>
      <w:tr w:rsidR="00744DB3" w:rsidRPr="008F0637" w:rsidTr="002D241A">
        <w:tc>
          <w:tcPr>
            <w:tcW w:w="1980" w:type="dxa"/>
          </w:tcPr>
          <w:p w:rsidR="00744DB3" w:rsidRPr="003E1D6E" w:rsidRDefault="00744DB3" w:rsidP="00744DB3">
            <w:pPr>
              <w:rPr>
                <w:rFonts w:ascii="Helvetica" w:hAnsi="Helvetica"/>
                <w:sz w:val="20"/>
                <w:szCs w:val="20"/>
                <w:lang w:val="en-GB"/>
              </w:rPr>
            </w:pPr>
            <w:r w:rsidRPr="003E1D6E">
              <w:rPr>
                <w:rFonts w:ascii="Helvetica" w:hAnsi="Helvetica"/>
                <w:sz w:val="20"/>
                <w:szCs w:val="20"/>
                <w:lang w:val="en-GB"/>
              </w:rPr>
              <w:t>9.30-11.00</w:t>
            </w:r>
          </w:p>
        </w:tc>
        <w:tc>
          <w:tcPr>
            <w:tcW w:w="2835" w:type="dxa"/>
          </w:tcPr>
          <w:p w:rsidR="00744DB3" w:rsidRPr="003E1D6E" w:rsidRDefault="00744DB3" w:rsidP="008F0637">
            <w:pPr>
              <w:rPr>
                <w:rFonts w:ascii="Helvetica" w:hAnsi="Helvetica"/>
                <w:sz w:val="20"/>
                <w:szCs w:val="20"/>
                <w:lang w:val="en-GB"/>
              </w:rPr>
            </w:pPr>
            <w:r w:rsidRPr="003E1D6E">
              <w:rPr>
                <w:rFonts w:ascii="Helvetica" w:hAnsi="Helvetica"/>
                <w:sz w:val="20"/>
                <w:szCs w:val="20"/>
                <w:lang w:val="en-GB"/>
              </w:rPr>
              <w:t xml:space="preserve">PRESENTATIONS </w:t>
            </w:r>
            <w:r w:rsidR="008F0637">
              <w:rPr>
                <w:rFonts w:ascii="Helvetica" w:hAnsi="Helvetica"/>
                <w:sz w:val="20"/>
                <w:szCs w:val="20"/>
                <w:lang w:val="en-GB"/>
              </w:rPr>
              <w:t xml:space="preserve"> and Posters</w:t>
            </w:r>
          </w:p>
        </w:tc>
        <w:tc>
          <w:tcPr>
            <w:tcW w:w="4813" w:type="dxa"/>
          </w:tcPr>
          <w:p w:rsidR="00744DB3" w:rsidRPr="003E1D6E" w:rsidRDefault="00744DB3" w:rsidP="00744DB3">
            <w:pPr>
              <w:shd w:val="clear" w:color="auto" w:fill="FFFFFF"/>
              <w:ind w:left="720"/>
              <w:rPr>
                <w:rFonts w:ascii="Helvetica" w:hAnsi="Helvetica"/>
                <w:sz w:val="20"/>
                <w:szCs w:val="20"/>
                <w:lang w:val="en-GB"/>
              </w:rPr>
            </w:pPr>
            <w:r w:rsidRPr="003E1D6E">
              <w:rPr>
                <w:rFonts w:ascii="Helvetica" w:hAnsi="Helvetica"/>
                <w:sz w:val="20"/>
                <w:szCs w:val="20"/>
                <w:lang w:val="en-GB"/>
              </w:rPr>
              <w:t xml:space="preserve">Discussant: </w:t>
            </w:r>
            <w:proofErr w:type="spellStart"/>
            <w:r w:rsidRPr="003E1D6E">
              <w:rPr>
                <w:rFonts w:ascii="Helvetica" w:hAnsi="Helvetica"/>
                <w:sz w:val="20"/>
                <w:szCs w:val="20"/>
                <w:lang w:val="en-GB"/>
              </w:rPr>
              <w:t>Hunston</w:t>
            </w:r>
            <w:proofErr w:type="spellEnd"/>
            <w:r w:rsidR="002D241A" w:rsidRPr="003E1D6E">
              <w:rPr>
                <w:rFonts w:ascii="Helvetica" w:hAnsi="Helvetica"/>
                <w:sz w:val="20"/>
                <w:szCs w:val="20"/>
                <w:lang w:val="en-GB"/>
              </w:rPr>
              <w:t xml:space="preserve">, </w:t>
            </w:r>
            <w:proofErr w:type="spellStart"/>
            <w:r w:rsidR="002D241A" w:rsidRPr="003E1D6E">
              <w:rPr>
                <w:rFonts w:ascii="Helvetica" w:hAnsi="Helvetica"/>
                <w:sz w:val="20"/>
                <w:szCs w:val="20"/>
                <w:lang w:val="en-GB"/>
              </w:rPr>
              <w:t>Corsini</w:t>
            </w:r>
            <w:proofErr w:type="spellEnd"/>
            <w:r w:rsidR="00333EBE">
              <w:rPr>
                <w:rFonts w:ascii="Helvetica" w:hAnsi="Helvetica"/>
                <w:sz w:val="20"/>
                <w:szCs w:val="20"/>
                <w:lang w:val="en-GB"/>
              </w:rPr>
              <w:t>,…</w:t>
            </w:r>
          </w:p>
        </w:tc>
      </w:tr>
      <w:tr w:rsidR="00744DB3" w:rsidRPr="008F0637" w:rsidTr="002D241A">
        <w:tc>
          <w:tcPr>
            <w:tcW w:w="1980" w:type="dxa"/>
          </w:tcPr>
          <w:p w:rsidR="00744DB3" w:rsidRPr="003E1D6E" w:rsidRDefault="00744DB3" w:rsidP="00744DB3">
            <w:pPr>
              <w:rPr>
                <w:rFonts w:ascii="Helvetica" w:hAnsi="Helvetica"/>
                <w:sz w:val="20"/>
                <w:szCs w:val="20"/>
                <w:lang w:val="en-GB"/>
              </w:rPr>
            </w:pPr>
            <w:r w:rsidRPr="003E1D6E">
              <w:rPr>
                <w:rFonts w:ascii="Helvetica" w:hAnsi="Helvetica"/>
                <w:sz w:val="20"/>
                <w:szCs w:val="20"/>
                <w:lang w:val="en-GB"/>
              </w:rPr>
              <w:t>11.30-13.00</w:t>
            </w:r>
          </w:p>
        </w:tc>
        <w:tc>
          <w:tcPr>
            <w:tcW w:w="2835" w:type="dxa"/>
          </w:tcPr>
          <w:p w:rsidR="00744DB3" w:rsidRPr="003E1D6E" w:rsidRDefault="00744DB3" w:rsidP="00744DB3">
            <w:pPr>
              <w:rPr>
                <w:rFonts w:ascii="Helvetica" w:hAnsi="Helvetica"/>
                <w:sz w:val="20"/>
                <w:szCs w:val="20"/>
                <w:lang w:val="en-GB"/>
              </w:rPr>
            </w:pPr>
            <w:r w:rsidRPr="003E1D6E">
              <w:rPr>
                <w:rFonts w:ascii="Helvetica" w:hAnsi="Helvetica"/>
                <w:sz w:val="20"/>
                <w:szCs w:val="20"/>
                <w:lang w:val="en-GB"/>
              </w:rPr>
              <w:t>PRESENTATIONS</w:t>
            </w:r>
            <w:r w:rsidR="008F0637">
              <w:rPr>
                <w:rFonts w:ascii="Helvetica" w:hAnsi="Helvetica"/>
                <w:sz w:val="20"/>
                <w:szCs w:val="20"/>
                <w:lang w:val="en-GB"/>
              </w:rPr>
              <w:t xml:space="preserve"> and Posters</w:t>
            </w:r>
          </w:p>
        </w:tc>
        <w:tc>
          <w:tcPr>
            <w:tcW w:w="4813" w:type="dxa"/>
          </w:tcPr>
          <w:p w:rsidR="00744DB3" w:rsidRPr="003E1D6E" w:rsidRDefault="00744DB3" w:rsidP="00744DB3">
            <w:pPr>
              <w:rPr>
                <w:rFonts w:ascii="Helvetica" w:hAnsi="Helvetica"/>
                <w:sz w:val="20"/>
                <w:szCs w:val="20"/>
                <w:lang w:val="en-GB"/>
              </w:rPr>
            </w:pPr>
          </w:p>
        </w:tc>
      </w:tr>
      <w:tr w:rsidR="00744DB3" w:rsidRPr="00AC1EA5" w:rsidTr="002D241A">
        <w:tc>
          <w:tcPr>
            <w:tcW w:w="1980" w:type="dxa"/>
          </w:tcPr>
          <w:p w:rsidR="00744DB3" w:rsidRPr="003E1D6E" w:rsidRDefault="00744DB3" w:rsidP="00744DB3">
            <w:pPr>
              <w:rPr>
                <w:rFonts w:ascii="Helvetica" w:hAnsi="Helvetica"/>
                <w:sz w:val="20"/>
                <w:szCs w:val="20"/>
                <w:lang w:val="en-GB"/>
              </w:rPr>
            </w:pPr>
            <w:r w:rsidRPr="003E1D6E">
              <w:rPr>
                <w:rFonts w:ascii="Helvetica" w:hAnsi="Helvetica"/>
                <w:sz w:val="20"/>
                <w:szCs w:val="20"/>
                <w:lang w:val="en-GB"/>
              </w:rPr>
              <w:t>14.30-16.00</w:t>
            </w:r>
          </w:p>
        </w:tc>
        <w:tc>
          <w:tcPr>
            <w:tcW w:w="2835" w:type="dxa"/>
          </w:tcPr>
          <w:p w:rsidR="00AC1EA5" w:rsidRDefault="00AC1EA5" w:rsidP="00333EBE">
            <w:pPr>
              <w:rPr>
                <w:rFonts w:ascii="Helvetica" w:hAnsi="Helvetica"/>
                <w:sz w:val="20"/>
                <w:szCs w:val="20"/>
                <w:lang w:val="en-GB"/>
              </w:rPr>
            </w:pPr>
            <w:r>
              <w:rPr>
                <w:rFonts w:ascii="Helvetica" w:hAnsi="Helvetica"/>
                <w:sz w:val="20"/>
                <w:szCs w:val="20"/>
                <w:lang w:val="en-GB"/>
              </w:rPr>
              <w:t>(presentations +)</w:t>
            </w:r>
          </w:p>
          <w:p w:rsidR="00744DB3" w:rsidRPr="003E1D6E" w:rsidRDefault="00744DB3" w:rsidP="00333EBE">
            <w:pPr>
              <w:rPr>
                <w:rFonts w:ascii="Helvetica" w:hAnsi="Helvetica"/>
                <w:sz w:val="20"/>
                <w:szCs w:val="20"/>
                <w:lang w:val="en-GB"/>
              </w:rPr>
            </w:pPr>
            <w:r w:rsidRPr="003E1D6E">
              <w:rPr>
                <w:rFonts w:ascii="Helvetica" w:hAnsi="Helvetica"/>
                <w:sz w:val="20"/>
                <w:szCs w:val="20"/>
                <w:lang w:val="en-GB"/>
              </w:rPr>
              <w:t>Final round table</w:t>
            </w:r>
            <w:r w:rsidR="00333EBE">
              <w:rPr>
                <w:rFonts w:ascii="Helvetica" w:hAnsi="Helvetica"/>
                <w:sz w:val="20"/>
                <w:szCs w:val="20"/>
                <w:lang w:val="en-GB"/>
              </w:rPr>
              <w:t xml:space="preserve"> (/feedback)</w:t>
            </w:r>
            <w:r w:rsidRPr="003E1D6E">
              <w:rPr>
                <w:rFonts w:ascii="Helvetica" w:hAnsi="Helvetica"/>
                <w:sz w:val="20"/>
                <w:szCs w:val="20"/>
                <w:lang w:val="en-GB"/>
              </w:rPr>
              <w:t>?</w:t>
            </w:r>
          </w:p>
        </w:tc>
        <w:tc>
          <w:tcPr>
            <w:tcW w:w="4813" w:type="dxa"/>
          </w:tcPr>
          <w:p w:rsidR="00744DB3" w:rsidRPr="003E1D6E" w:rsidRDefault="00744DB3" w:rsidP="00744DB3">
            <w:pPr>
              <w:rPr>
                <w:rFonts w:ascii="Helvetica" w:hAnsi="Helvetica"/>
                <w:sz w:val="20"/>
                <w:szCs w:val="20"/>
                <w:lang w:val="en-GB"/>
              </w:rPr>
            </w:pPr>
          </w:p>
        </w:tc>
      </w:tr>
      <w:tr w:rsidR="00744DB3" w:rsidRPr="00AC1EA5" w:rsidTr="002D241A">
        <w:tc>
          <w:tcPr>
            <w:tcW w:w="1980" w:type="dxa"/>
          </w:tcPr>
          <w:p w:rsidR="00744DB3" w:rsidRPr="003E1D6E" w:rsidRDefault="00744DB3" w:rsidP="00744DB3">
            <w:pPr>
              <w:rPr>
                <w:rFonts w:ascii="Helvetica" w:hAnsi="Helvetica"/>
                <w:sz w:val="20"/>
                <w:szCs w:val="20"/>
                <w:lang w:val="en-GB"/>
              </w:rPr>
            </w:pPr>
          </w:p>
        </w:tc>
        <w:tc>
          <w:tcPr>
            <w:tcW w:w="2835" w:type="dxa"/>
          </w:tcPr>
          <w:p w:rsidR="00744DB3" w:rsidRPr="003E1D6E" w:rsidRDefault="00744DB3" w:rsidP="00744DB3">
            <w:pPr>
              <w:rPr>
                <w:rFonts w:ascii="Helvetica" w:hAnsi="Helvetica"/>
                <w:sz w:val="20"/>
                <w:szCs w:val="20"/>
                <w:lang w:val="en-GB"/>
              </w:rPr>
            </w:pPr>
          </w:p>
        </w:tc>
        <w:tc>
          <w:tcPr>
            <w:tcW w:w="4813" w:type="dxa"/>
          </w:tcPr>
          <w:p w:rsidR="00744DB3" w:rsidRPr="003E1D6E" w:rsidRDefault="00744DB3" w:rsidP="00744DB3">
            <w:pPr>
              <w:rPr>
                <w:rFonts w:ascii="Helvetica" w:hAnsi="Helvetica"/>
                <w:sz w:val="20"/>
                <w:szCs w:val="20"/>
                <w:lang w:val="en-GB"/>
              </w:rPr>
            </w:pPr>
          </w:p>
        </w:tc>
      </w:tr>
    </w:tbl>
    <w:p w:rsidR="00EB33DC" w:rsidRDefault="00EB33DC" w:rsidP="00D76A73">
      <w:pPr>
        <w:rPr>
          <w:rFonts w:ascii="Helvetica" w:hAnsi="Helvetica"/>
        </w:rPr>
      </w:pPr>
    </w:p>
    <w:p w:rsidR="00D76A73" w:rsidRPr="003E1D6E" w:rsidRDefault="00D76A73" w:rsidP="00D76A73">
      <w:pPr>
        <w:rPr>
          <w:rFonts w:ascii="Helvetica" w:hAnsi="Helvetica"/>
        </w:rPr>
      </w:pPr>
    </w:p>
    <w:sectPr w:rsidR="00D76A73" w:rsidRPr="003E1D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436F6"/>
    <w:multiLevelType w:val="hybridMultilevel"/>
    <w:tmpl w:val="3CB44D8E"/>
    <w:lvl w:ilvl="0" w:tplc="54664BE6">
      <w:start w:val="3"/>
      <w:numFmt w:val="bullet"/>
      <w:lvlText w:val="-"/>
      <w:lvlJc w:val="left"/>
      <w:pPr>
        <w:ind w:left="720" w:hanging="360"/>
      </w:pPr>
      <w:rPr>
        <w:rFonts w:ascii="Arial" w:eastAsiaTheme="minorHAnsi"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50826E3"/>
    <w:multiLevelType w:val="hybridMultilevel"/>
    <w:tmpl w:val="5164FF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CC7CF1"/>
    <w:multiLevelType w:val="hybridMultilevel"/>
    <w:tmpl w:val="8DD46320"/>
    <w:lvl w:ilvl="0" w:tplc="0F800CA6">
      <w:start w:val="3500"/>
      <w:numFmt w:val="bullet"/>
      <w:lvlText w:val="-"/>
      <w:lvlJc w:val="left"/>
      <w:pPr>
        <w:ind w:left="720" w:hanging="360"/>
      </w:pPr>
      <w:rPr>
        <w:rFonts w:ascii="Times New Roman" w:eastAsiaTheme="minorHAnsi" w:hAnsi="Times New Roman" w:cs="Times New Roman" w:hint="default"/>
        <w:color w:val="222222"/>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A555A0E"/>
    <w:multiLevelType w:val="hybridMultilevel"/>
    <w:tmpl w:val="42449A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5413366"/>
    <w:multiLevelType w:val="hybridMultilevel"/>
    <w:tmpl w:val="220EE2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A076A53"/>
    <w:multiLevelType w:val="hybridMultilevel"/>
    <w:tmpl w:val="B5D438D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8E"/>
    <w:rsid w:val="000322AE"/>
    <w:rsid w:val="000676F0"/>
    <w:rsid w:val="000F4C3C"/>
    <w:rsid w:val="001037B7"/>
    <w:rsid w:val="001337F9"/>
    <w:rsid w:val="00160C64"/>
    <w:rsid w:val="002172E8"/>
    <w:rsid w:val="002336D5"/>
    <w:rsid w:val="002C5962"/>
    <w:rsid w:val="002D0B57"/>
    <w:rsid w:val="002D241A"/>
    <w:rsid w:val="002F18C2"/>
    <w:rsid w:val="00300734"/>
    <w:rsid w:val="00333EBE"/>
    <w:rsid w:val="003A0D76"/>
    <w:rsid w:val="003D5D08"/>
    <w:rsid w:val="003E1D6E"/>
    <w:rsid w:val="0042664E"/>
    <w:rsid w:val="0045598E"/>
    <w:rsid w:val="00487028"/>
    <w:rsid w:val="004A3662"/>
    <w:rsid w:val="004E23BE"/>
    <w:rsid w:val="004F2593"/>
    <w:rsid w:val="005014A9"/>
    <w:rsid w:val="00542637"/>
    <w:rsid w:val="00547EF8"/>
    <w:rsid w:val="005931E6"/>
    <w:rsid w:val="00605208"/>
    <w:rsid w:val="00744DB3"/>
    <w:rsid w:val="007732F1"/>
    <w:rsid w:val="007A4CAE"/>
    <w:rsid w:val="00886380"/>
    <w:rsid w:val="008D5D11"/>
    <w:rsid w:val="008F0637"/>
    <w:rsid w:val="00A31C53"/>
    <w:rsid w:val="00AA04E7"/>
    <w:rsid w:val="00AC1EA5"/>
    <w:rsid w:val="00B04103"/>
    <w:rsid w:val="00B371D4"/>
    <w:rsid w:val="00BA428F"/>
    <w:rsid w:val="00BE3E0F"/>
    <w:rsid w:val="00BE6134"/>
    <w:rsid w:val="00C21BE9"/>
    <w:rsid w:val="00C710BB"/>
    <w:rsid w:val="00D07C01"/>
    <w:rsid w:val="00D2003F"/>
    <w:rsid w:val="00D21959"/>
    <w:rsid w:val="00D45923"/>
    <w:rsid w:val="00D76A73"/>
    <w:rsid w:val="00D87CE3"/>
    <w:rsid w:val="00EB33DC"/>
    <w:rsid w:val="00FB0F51"/>
    <w:rsid w:val="00FD1154"/>
    <w:rsid w:val="00FF3A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DEC80"/>
  <w15:chartTrackingRefBased/>
  <w15:docId w15:val="{3C29A33B-4A5A-4BD2-BF23-3CCEBC37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rsid w:val="0045598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qFormat/>
    <w:rsid w:val="0045598E"/>
    <w:rPr>
      <w:b/>
      <w:bCs/>
    </w:rPr>
  </w:style>
  <w:style w:type="paragraph" w:styleId="Corpotesto">
    <w:name w:val="Body Text"/>
    <w:basedOn w:val="Normale"/>
    <w:link w:val="CorpotestoCarattere"/>
    <w:semiHidden/>
    <w:rsid w:val="0045598E"/>
    <w:pPr>
      <w:spacing w:after="0" w:line="240" w:lineRule="auto"/>
    </w:pPr>
    <w:rPr>
      <w:rFonts w:ascii="Times New Roman" w:eastAsia="Times New Roman" w:hAnsi="Times New Roman" w:cs="Times New Roman"/>
      <w:lang w:eastAsia="it-IT"/>
    </w:rPr>
  </w:style>
  <w:style w:type="character" w:customStyle="1" w:styleId="CorpotestoCarattere">
    <w:name w:val="Corpo testo Carattere"/>
    <w:basedOn w:val="Carpredefinitoparagrafo"/>
    <w:link w:val="Corpotesto"/>
    <w:semiHidden/>
    <w:rsid w:val="0045598E"/>
    <w:rPr>
      <w:rFonts w:ascii="Times New Roman" w:eastAsia="Times New Roman" w:hAnsi="Times New Roman" w:cs="Times New Roman"/>
      <w:lang w:eastAsia="it-IT"/>
    </w:rPr>
  </w:style>
  <w:style w:type="table" w:styleId="Grigliatabella">
    <w:name w:val="Table Grid"/>
    <w:basedOn w:val="Tabellanormale"/>
    <w:uiPriority w:val="39"/>
    <w:rsid w:val="00455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32F1"/>
    <w:pPr>
      <w:spacing w:after="200" w:line="276" w:lineRule="auto"/>
      <w:ind w:left="720"/>
      <w:contextualSpacing/>
    </w:pPr>
    <w:rPr>
      <w:rFonts w:eastAsiaTheme="minorEastAsia"/>
      <w:lang w:eastAsia="it-IT"/>
    </w:rPr>
  </w:style>
  <w:style w:type="character" w:styleId="Collegamentoipertestuale">
    <w:name w:val="Hyperlink"/>
    <w:basedOn w:val="Carpredefinitoparagrafo"/>
    <w:uiPriority w:val="99"/>
    <w:semiHidden/>
    <w:unhideWhenUsed/>
    <w:rsid w:val="005931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29464">
      <w:bodyDiv w:val="1"/>
      <w:marLeft w:val="0"/>
      <w:marRight w:val="0"/>
      <w:marTop w:val="0"/>
      <w:marBottom w:val="0"/>
      <w:divBdr>
        <w:top w:val="none" w:sz="0" w:space="0" w:color="auto"/>
        <w:left w:val="none" w:sz="0" w:space="0" w:color="auto"/>
        <w:bottom w:val="none" w:sz="0" w:space="0" w:color="auto"/>
        <w:right w:val="none" w:sz="0" w:space="0" w:color="auto"/>
      </w:divBdr>
      <w:divsChild>
        <w:div w:id="832642493">
          <w:marLeft w:val="0"/>
          <w:marRight w:val="0"/>
          <w:marTop w:val="0"/>
          <w:marBottom w:val="0"/>
          <w:divBdr>
            <w:top w:val="none" w:sz="0" w:space="0" w:color="auto"/>
            <w:left w:val="none" w:sz="0" w:space="0" w:color="auto"/>
            <w:bottom w:val="none" w:sz="0" w:space="0" w:color="auto"/>
            <w:right w:val="none" w:sz="0" w:space="0" w:color="auto"/>
          </w:divBdr>
        </w:div>
        <w:div w:id="1918589750">
          <w:marLeft w:val="0"/>
          <w:marRight w:val="0"/>
          <w:marTop w:val="0"/>
          <w:marBottom w:val="0"/>
          <w:divBdr>
            <w:top w:val="none" w:sz="0" w:space="0" w:color="auto"/>
            <w:left w:val="none" w:sz="0" w:space="0" w:color="auto"/>
            <w:bottom w:val="none" w:sz="0" w:space="0" w:color="auto"/>
            <w:right w:val="none" w:sz="0" w:space="0" w:color="auto"/>
          </w:divBdr>
        </w:div>
        <w:div w:id="1052533110">
          <w:marLeft w:val="0"/>
          <w:marRight w:val="0"/>
          <w:marTop w:val="0"/>
          <w:marBottom w:val="0"/>
          <w:divBdr>
            <w:top w:val="none" w:sz="0" w:space="0" w:color="auto"/>
            <w:left w:val="none" w:sz="0" w:space="0" w:color="auto"/>
            <w:bottom w:val="none" w:sz="0" w:space="0" w:color="auto"/>
            <w:right w:val="none" w:sz="0" w:space="0" w:color="auto"/>
          </w:divBdr>
        </w:div>
      </w:divsChild>
    </w:div>
    <w:div w:id="1083375674">
      <w:bodyDiv w:val="1"/>
      <w:marLeft w:val="0"/>
      <w:marRight w:val="0"/>
      <w:marTop w:val="0"/>
      <w:marBottom w:val="0"/>
      <w:divBdr>
        <w:top w:val="none" w:sz="0" w:space="0" w:color="auto"/>
        <w:left w:val="none" w:sz="0" w:space="0" w:color="auto"/>
        <w:bottom w:val="none" w:sz="0" w:space="0" w:color="auto"/>
        <w:right w:val="none" w:sz="0" w:space="0" w:color="auto"/>
      </w:divBdr>
      <w:divsChild>
        <w:div w:id="278880888">
          <w:marLeft w:val="0"/>
          <w:marRight w:val="0"/>
          <w:marTop w:val="0"/>
          <w:marBottom w:val="0"/>
          <w:divBdr>
            <w:top w:val="none" w:sz="0" w:space="0" w:color="auto"/>
            <w:left w:val="none" w:sz="0" w:space="0" w:color="auto"/>
            <w:bottom w:val="none" w:sz="0" w:space="0" w:color="auto"/>
            <w:right w:val="none" w:sz="0" w:space="0" w:color="auto"/>
          </w:divBdr>
        </w:div>
        <w:div w:id="905527097">
          <w:marLeft w:val="0"/>
          <w:marRight w:val="0"/>
          <w:marTop w:val="0"/>
          <w:marBottom w:val="0"/>
          <w:divBdr>
            <w:top w:val="none" w:sz="0" w:space="0" w:color="auto"/>
            <w:left w:val="none" w:sz="0" w:space="0" w:color="auto"/>
            <w:bottom w:val="none" w:sz="0" w:space="0" w:color="auto"/>
            <w:right w:val="none" w:sz="0" w:space="0" w:color="auto"/>
          </w:divBdr>
        </w:div>
        <w:div w:id="235868746">
          <w:marLeft w:val="0"/>
          <w:marRight w:val="0"/>
          <w:marTop w:val="0"/>
          <w:marBottom w:val="0"/>
          <w:divBdr>
            <w:top w:val="none" w:sz="0" w:space="0" w:color="auto"/>
            <w:left w:val="none" w:sz="0" w:space="0" w:color="auto"/>
            <w:bottom w:val="none" w:sz="0" w:space="0" w:color="auto"/>
            <w:right w:val="none" w:sz="0" w:space="0" w:color="auto"/>
          </w:divBdr>
        </w:div>
        <w:div w:id="549920658">
          <w:marLeft w:val="0"/>
          <w:marRight w:val="0"/>
          <w:marTop w:val="0"/>
          <w:marBottom w:val="0"/>
          <w:divBdr>
            <w:top w:val="none" w:sz="0" w:space="0" w:color="auto"/>
            <w:left w:val="none" w:sz="0" w:space="0" w:color="auto"/>
            <w:bottom w:val="none" w:sz="0" w:space="0" w:color="auto"/>
            <w:right w:val="none" w:sz="0" w:space="0" w:color="auto"/>
          </w:divBdr>
        </w:div>
        <w:div w:id="1082414347">
          <w:marLeft w:val="0"/>
          <w:marRight w:val="0"/>
          <w:marTop w:val="0"/>
          <w:marBottom w:val="0"/>
          <w:divBdr>
            <w:top w:val="none" w:sz="0" w:space="0" w:color="auto"/>
            <w:left w:val="none" w:sz="0" w:space="0" w:color="auto"/>
            <w:bottom w:val="none" w:sz="0" w:space="0" w:color="auto"/>
            <w:right w:val="none" w:sz="0" w:space="0" w:color="auto"/>
          </w:divBdr>
        </w:div>
        <w:div w:id="730931754">
          <w:marLeft w:val="0"/>
          <w:marRight w:val="0"/>
          <w:marTop w:val="0"/>
          <w:marBottom w:val="0"/>
          <w:divBdr>
            <w:top w:val="none" w:sz="0" w:space="0" w:color="auto"/>
            <w:left w:val="none" w:sz="0" w:space="0" w:color="auto"/>
            <w:bottom w:val="none" w:sz="0" w:space="0" w:color="auto"/>
            <w:right w:val="none" w:sz="0" w:space="0" w:color="auto"/>
          </w:divBdr>
        </w:div>
        <w:div w:id="1042243722">
          <w:marLeft w:val="0"/>
          <w:marRight w:val="0"/>
          <w:marTop w:val="0"/>
          <w:marBottom w:val="0"/>
          <w:divBdr>
            <w:top w:val="none" w:sz="0" w:space="0" w:color="auto"/>
            <w:left w:val="none" w:sz="0" w:space="0" w:color="auto"/>
            <w:bottom w:val="none" w:sz="0" w:space="0" w:color="auto"/>
            <w:right w:val="none" w:sz="0" w:space="0" w:color="auto"/>
          </w:divBdr>
        </w:div>
        <w:div w:id="1604265938">
          <w:marLeft w:val="0"/>
          <w:marRight w:val="0"/>
          <w:marTop w:val="0"/>
          <w:marBottom w:val="0"/>
          <w:divBdr>
            <w:top w:val="none" w:sz="0" w:space="0" w:color="auto"/>
            <w:left w:val="none" w:sz="0" w:space="0" w:color="auto"/>
            <w:bottom w:val="none" w:sz="0" w:space="0" w:color="auto"/>
            <w:right w:val="none" w:sz="0" w:space="0" w:color="auto"/>
          </w:divBdr>
          <w:divsChild>
            <w:div w:id="480851617">
              <w:marLeft w:val="0"/>
              <w:marRight w:val="0"/>
              <w:marTop w:val="0"/>
              <w:marBottom w:val="0"/>
              <w:divBdr>
                <w:top w:val="none" w:sz="0" w:space="0" w:color="auto"/>
                <w:left w:val="none" w:sz="0" w:space="0" w:color="auto"/>
                <w:bottom w:val="none" w:sz="0" w:space="0" w:color="auto"/>
                <w:right w:val="none" w:sz="0" w:space="0" w:color="auto"/>
              </w:divBdr>
              <w:divsChild>
                <w:div w:id="2015037087">
                  <w:marLeft w:val="0"/>
                  <w:marRight w:val="0"/>
                  <w:marTop w:val="0"/>
                  <w:marBottom w:val="0"/>
                  <w:divBdr>
                    <w:top w:val="none" w:sz="0" w:space="0" w:color="auto"/>
                    <w:left w:val="none" w:sz="0" w:space="0" w:color="auto"/>
                    <w:bottom w:val="none" w:sz="0" w:space="0" w:color="auto"/>
                    <w:right w:val="none" w:sz="0" w:space="0" w:color="auto"/>
                  </w:divBdr>
                  <w:divsChild>
                    <w:div w:id="1368216738">
                      <w:marLeft w:val="0"/>
                      <w:marRight w:val="0"/>
                      <w:marTop w:val="0"/>
                      <w:marBottom w:val="0"/>
                      <w:divBdr>
                        <w:top w:val="none" w:sz="0" w:space="0" w:color="auto"/>
                        <w:left w:val="none" w:sz="0" w:space="0" w:color="auto"/>
                        <w:bottom w:val="none" w:sz="0" w:space="0" w:color="auto"/>
                        <w:right w:val="none" w:sz="0" w:space="0" w:color="auto"/>
                      </w:divBdr>
                      <w:divsChild>
                        <w:div w:id="191575172">
                          <w:marLeft w:val="0"/>
                          <w:marRight w:val="0"/>
                          <w:marTop w:val="0"/>
                          <w:marBottom w:val="0"/>
                          <w:divBdr>
                            <w:top w:val="none" w:sz="0" w:space="0" w:color="auto"/>
                            <w:left w:val="none" w:sz="0" w:space="0" w:color="auto"/>
                            <w:bottom w:val="none" w:sz="0" w:space="0" w:color="auto"/>
                            <w:right w:val="none" w:sz="0" w:space="0" w:color="auto"/>
                          </w:divBdr>
                          <w:divsChild>
                            <w:div w:id="2128622522">
                              <w:marLeft w:val="0"/>
                              <w:marRight w:val="0"/>
                              <w:marTop w:val="0"/>
                              <w:marBottom w:val="0"/>
                              <w:divBdr>
                                <w:top w:val="none" w:sz="0" w:space="0" w:color="auto"/>
                                <w:left w:val="none" w:sz="0" w:space="0" w:color="auto"/>
                                <w:bottom w:val="none" w:sz="0" w:space="0" w:color="auto"/>
                                <w:right w:val="none" w:sz="0" w:space="0" w:color="auto"/>
                              </w:divBdr>
                              <w:divsChild>
                                <w:div w:id="421296583">
                                  <w:marLeft w:val="0"/>
                                  <w:marRight w:val="0"/>
                                  <w:marTop w:val="0"/>
                                  <w:marBottom w:val="0"/>
                                  <w:divBdr>
                                    <w:top w:val="none" w:sz="0" w:space="0" w:color="auto"/>
                                    <w:left w:val="none" w:sz="0" w:space="0" w:color="auto"/>
                                    <w:bottom w:val="none" w:sz="0" w:space="0" w:color="auto"/>
                                    <w:right w:val="none" w:sz="0" w:space="0" w:color="auto"/>
                                  </w:divBdr>
                                  <w:divsChild>
                                    <w:div w:id="866334431">
                                      <w:marLeft w:val="0"/>
                                      <w:marRight w:val="0"/>
                                      <w:marTop w:val="0"/>
                                      <w:marBottom w:val="0"/>
                                      <w:divBdr>
                                        <w:top w:val="none" w:sz="0" w:space="0" w:color="auto"/>
                                        <w:left w:val="none" w:sz="0" w:space="0" w:color="auto"/>
                                        <w:bottom w:val="none" w:sz="0" w:space="0" w:color="auto"/>
                                        <w:right w:val="none" w:sz="0" w:space="0" w:color="auto"/>
                                      </w:divBdr>
                                      <w:divsChild>
                                        <w:div w:id="1484664276">
                                          <w:marLeft w:val="0"/>
                                          <w:marRight w:val="0"/>
                                          <w:marTop w:val="0"/>
                                          <w:marBottom w:val="0"/>
                                          <w:divBdr>
                                            <w:top w:val="none" w:sz="0" w:space="0" w:color="auto"/>
                                            <w:left w:val="none" w:sz="0" w:space="0" w:color="auto"/>
                                            <w:bottom w:val="none" w:sz="0" w:space="0" w:color="auto"/>
                                            <w:right w:val="none" w:sz="0" w:space="0" w:color="auto"/>
                                          </w:divBdr>
                                          <w:divsChild>
                                            <w:div w:id="1916282341">
                                              <w:marLeft w:val="0"/>
                                              <w:marRight w:val="0"/>
                                              <w:marTop w:val="0"/>
                                              <w:marBottom w:val="0"/>
                                              <w:divBdr>
                                                <w:top w:val="none" w:sz="0" w:space="0" w:color="auto"/>
                                                <w:left w:val="none" w:sz="0" w:space="0" w:color="auto"/>
                                                <w:bottom w:val="none" w:sz="0" w:space="0" w:color="auto"/>
                                                <w:right w:val="none" w:sz="0" w:space="0" w:color="auto"/>
                                              </w:divBdr>
                                              <w:divsChild>
                                                <w:div w:id="202057517">
                                                  <w:marLeft w:val="0"/>
                                                  <w:marRight w:val="0"/>
                                                  <w:marTop w:val="0"/>
                                                  <w:marBottom w:val="0"/>
                                                  <w:divBdr>
                                                    <w:top w:val="none" w:sz="0" w:space="0" w:color="auto"/>
                                                    <w:left w:val="none" w:sz="0" w:space="0" w:color="auto"/>
                                                    <w:bottom w:val="none" w:sz="0" w:space="0" w:color="auto"/>
                                                    <w:right w:val="none" w:sz="0" w:space="0" w:color="auto"/>
                                                  </w:divBdr>
                                                  <w:divsChild>
                                                    <w:div w:id="320274936">
                                                      <w:marLeft w:val="0"/>
                                                      <w:marRight w:val="0"/>
                                                      <w:marTop w:val="0"/>
                                                      <w:marBottom w:val="0"/>
                                                      <w:divBdr>
                                                        <w:top w:val="none" w:sz="0" w:space="0" w:color="auto"/>
                                                        <w:left w:val="none" w:sz="0" w:space="0" w:color="auto"/>
                                                        <w:bottom w:val="none" w:sz="0" w:space="0" w:color="auto"/>
                                                        <w:right w:val="none" w:sz="0" w:space="0" w:color="auto"/>
                                                      </w:divBdr>
                                                      <w:divsChild>
                                                        <w:div w:id="18747450">
                                                          <w:marLeft w:val="0"/>
                                                          <w:marRight w:val="0"/>
                                                          <w:marTop w:val="0"/>
                                                          <w:marBottom w:val="0"/>
                                                          <w:divBdr>
                                                            <w:top w:val="none" w:sz="0" w:space="0" w:color="auto"/>
                                                            <w:left w:val="none" w:sz="0" w:space="0" w:color="auto"/>
                                                            <w:bottom w:val="none" w:sz="0" w:space="0" w:color="auto"/>
                                                            <w:right w:val="none" w:sz="0" w:space="0" w:color="auto"/>
                                                          </w:divBdr>
                                                          <w:divsChild>
                                                            <w:div w:id="1358505376">
                                                              <w:marLeft w:val="0"/>
                                                              <w:marRight w:val="0"/>
                                                              <w:marTop w:val="0"/>
                                                              <w:marBottom w:val="0"/>
                                                              <w:divBdr>
                                                                <w:top w:val="none" w:sz="0" w:space="0" w:color="auto"/>
                                                                <w:left w:val="none" w:sz="0" w:space="0" w:color="auto"/>
                                                                <w:bottom w:val="none" w:sz="0" w:space="0" w:color="auto"/>
                                                                <w:right w:val="none" w:sz="0" w:space="0" w:color="auto"/>
                                                              </w:divBdr>
                                                              <w:divsChild>
                                                                <w:div w:id="481585595">
                                                                  <w:marLeft w:val="0"/>
                                                                  <w:marRight w:val="0"/>
                                                                  <w:marTop w:val="0"/>
                                                                  <w:marBottom w:val="0"/>
                                                                  <w:divBdr>
                                                                    <w:top w:val="none" w:sz="0" w:space="0" w:color="auto"/>
                                                                    <w:left w:val="none" w:sz="0" w:space="0" w:color="auto"/>
                                                                    <w:bottom w:val="none" w:sz="0" w:space="0" w:color="auto"/>
                                                                    <w:right w:val="none" w:sz="0" w:space="0" w:color="auto"/>
                                                                  </w:divBdr>
                                                                  <w:divsChild>
                                                                    <w:div w:id="1083642815">
                                                                      <w:marLeft w:val="0"/>
                                                                      <w:marRight w:val="0"/>
                                                                      <w:marTop w:val="0"/>
                                                                      <w:marBottom w:val="0"/>
                                                                      <w:divBdr>
                                                                        <w:top w:val="none" w:sz="0" w:space="0" w:color="auto"/>
                                                                        <w:left w:val="none" w:sz="0" w:space="0" w:color="auto"/>
                                                                        <w:bottom w:val="none" w:sz="0" w:space="0" w:color="auto"/>
                                                                        <w:right w:val="none" w:sz="0" w:space="0" w:color="auto"/>
                                                                      </w:divBdr>
                                                                      <w:divsChild>
                                                                        <w:div w:id="9259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554</Words>
  <Characters>3161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Bondi</dc:creator>
  <cp:keywords/>
  <dc:description/>
  <cp:lastModifiedBy>Marina Bondi</cp:lastModifiedBy>
  <cp:revision>7</cp:revision>
  <dcterms:created xsi:type="dcterms:W3CDTF">2019-04-18T06:29:00Z</dcterms:created>
  <dcterms:modified xsi:type="dcterms:W3CDTF">2019-04-18T06:41:00Z</dcterms:modified>
</cp:coreProperties>
</file>