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8.png" ContentType="image/png"/>
  <Override PartName="/word/media/image19.png" ContentType="image/png"/>
  <Override PartName="/word/media/image17.png" ContentType="image/png"/>
  <Override PartName="/word/media/image20.png" ContentType="image/png"/>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200"/>
        <w:tblBorders/>
      </w:tblPr>
      <w:tblGrid>
        <w:gridCol w:w="4618"/>
        <w:gridCol w:w="4836"/>
      </w:tblGrid>
      <w:tr>
        <w:trPr>
          <w:trHeight w:hRule="exact" w:val="720"/>
          <w:cantSplit w:val="true"/>
        </w:trPr>
        <w:tc>
          <w:tcPr>
            <w:tcW w:type="dxa" w:w="4618"/>
            <w:tcBorders/>
            <w:shd w:fill="FFFFFF" w:val="clear"/>
            <w:tcMar>
              <w:top w:type="dxa" w:w="0"/>
              <w:left w:type="dxa" w:w="108"/>
              <w:bottom w:type="dxa" w:w="0"/>
              <w:right w:type="dxa" w:w="108"/>
            </w:tcMar>
          </w:tcPr>
          <w:p>
            <w:pPr>
              <w:pStyle w:val="style0"/>
              <w:keepNext/>
              <w:spacing w:after="120" w:before="0" w:line="240" w:lineRule="exact"/>
            </w:pPr>
            <w:r>
              <w:rPr/>
            </w:r>
          </w:p>
        </w:tc>
        <w:tc>
          <w:tcPr>
            <w:tcW w:type="dxa" w:w="4836"/>
            <w:tcBorders/>
            <w:shd w:fill="FFFFFF" w:val="clear"/>
            <w:tcMar>
              <w:top w:type="dxa" w:w="0"/>
              <w:left w:type="dxa" w:w="108"/>
              <w:bottom w:type="dxa" w:w="0"/>
              <w:right w:type="dxa" w:w="108"/>
            </w:tcMar>
          </w:tcPr>
          <w:p>
            <w:pPr>
              <w:pStyle w:val="style0"/>
              <w:keepNext/>
              <w:ind w:hanging="0" w:left="2426" w:right="0"/>
            </w:pPr>
            <w:r>
              <w:rPr>
                <w:sz w:val="20"/>
                <w:lang w:val="en-GB"/>
              </w:rPr>
              <w:t>Modena, 21 – 01 –  2014</w:t>
            </w:r>
          </w:p>
        </w:tc>
      </w:tr>
      <w:tr>
        <w:trPr>
          <w:trHeight w:hRule="atLeast" w:val="1124"/>
          <w:cantSplit w:val="true"/>
        </w:trPr>
        <w:tc>
          <w:tcPr>
            <w:tcW w:type="dxa" w:w="4618"/>
            <w:tcBorders/>
            <w:shd w:fill="FFFFFF" w:val="clear"/>
            <w:tcMar>
              <w:top w:type="dxa" w:w="0"/>
              <w:left w:type="dxa" w:w="108"/>
              <w:bottom w:type="dxa" w:w="0"/>
              <w:right w:type="dxa" w:w="108"/>
            </w:tcMar>
          </w:tcPr>
          <w:p>
            <w:pPr>
              <w:pStyle w:val="style0"/>
              <w:spacing w:line="240" w:lineRule="exact"/>
            </w:pPr>
            <w:r>
              <w:rPr/>
            </w:r>
          </w:p>
        </w:tc>
        <w:tc>
          <w:tcPr>
            <w:tcW w:type="dxa" w:w="4836"/>
            <w:tcBorders/>
            <w:shd w:fill="FFFFFF" w:val="clear"/>
            <w:tcMar>
              <w:top w:type="dxa" w:w="0"/>
              <w:left w:type="dxa" w:w="108"/>
              <w:bottom w:type="dxa" w:w="0"/>
              <w:right w:type="dxa" w:w="108"/>
            </w:tcMar>
          </w:tcPr>
          <w:p>
            <w:pPr>
              <w:pStyle w:val="style0"/>
            </w:pPr>
            <w:r>
              <w:rPr/>
            </w:r>
          </w:p>
        </w:tc>
      </w:tr>
    </w:tbl>
    <w:p>
      <w:pPr>
        <w:sectPr>
          <w:headerReference r:id="rId2" w:type="first"/>
          <w:type w:val="nextPage"/>
          <w:pgSz w:h="16838" w:w="11906"/>
          <w:pgMar w:bottom="1134" w:footer="0" w:gutter="0" w:header="698" w:left="1134" w:right="1134" w:top="755"/>
          <w:pgNumType w:fmt="decimal"/>
          <w:formProt w:val="false"/>
          <w:titlePg/>
          <w:textDirection w:val="lrTb"/>
          <w:docGrid w:charSpace="0" w:linePitch="240" w:type="default"/>
        </w:sectPr>
        <w:pStyle w:val="style31"/>
      </w:pPr>
      <w:r>
        <w:rPr>
          <w:b/>
          <w:bCs/>
        </w:rPr>
        <w:t>Oggetto:</w:t>
      </w:r>
      <w:r>
        <w:rPr/>
        <w:t xml:space="preserve"> Research Topic per il Dottorato di Ricerca ICT di Marcello Missiroli</w:t>
      </w:r>
    </w:p>
    <w:p>
      <w:pPr>
        <w:pStyle w:val="style0"/>
        <w:spacing w:line="360" w:lineRule="atLeast"/>
        <w:ind w:hanging="0" w:left="0" w:right="27"/>
        <w:jc w:val="right"/>
      </w:pPr>
      <w:r>
        <w:rPr/>
      </w:r>
    </w:p>
    <w:p>
      <w:pPr>
        <w:pStyle w:val="style0"/>
        <w:spacing w:line="360" w:lineRule="atLeast"/>
        <w:ind w:hanging="0" w:left="0" w:right="27"/>
      </w:pPr>
      <w:r>
        <w:rPr/>
      </w:r>
    </w:p>
    <w:p>
      <w:pPr>
        <w:pStyle w:val="style1"/>
        <w:numPr>
          <w:ilvl w:val="0"/>
          <w:numId w:val="1"/>
        </w:numPr>
      </w:pPr>
      <w:r>
        <w:rPr>
          <w:i/>
        </w:rPr>
        <w:t>SCUOLA DI DOTTORATO IN ICT</w:t>
      </w:r>
    </w:p>
    <w:p>
      <w:pPr>
        <w:pStyle w:val="style0"/>
        <w:spacing w:line="360" w:lineRule="atLeast"/>
        <w:ind w:hanging="0" w:left="0" w:right="27"/>
      </w:pPr>
      <w:r>
        <w:rPr/>
      </w:r>
    </w:p>
    <w:p>
      <w:pPr>
        <w:pStyle w:val="style0"/>
        <w:spacing w:line="360" w:lineRule="atLeast"/>
        <w:ind w:hanging="0" w:left="0" w:right="27"/>
      </w:pPr>
      <w:r>
        <w:rPr>
          <w:i/>
        </w:rPr>
        <w:t>Research project for a PhD curriculum in ICT – Computer Engineering and Science</w:t>
      </w:r>
    </w:p>
    <w:p>
      <w:pPr>
        <w:pStyle w:val="style0"/>
        <w:spacing w:line="360" w:lineRule="atLeast"/>
        <w:ind w:hanging="0" w:left="0" w:right="27"/>
      </w:pPr>
      <w:r>
        <w:rPr/>
      </w:r>
    </w:p>
    <w:p>
      <w:pPr>
        <w:pStyle w:val="style0"/>
        <w:spacing w:line="360" w:lineRule="atLeast"/>
        <w:ind w:hanging="0" w:left="0" w:right="27"/>
      </w:pPr>
      <w:r>
        <w:rPr>
          <w:i/>
        </w:rPr>
        <w:t>Tutor</w:t>
      </w:r>
      <w:r>
        <w:rPr/>
        <w:t>:  Prof. Michele Colajanni</w:t>
      </w:r>
    </w:p>
    <w:p>
      <w:pPr>
        <w:pStyle w:val="style0"/>
        <w:spacing w:line="360" w:lineRule="atLeast"/>
        <w:ind w:hanging="0" w:left="0" w:right="27"/>
      </w:pPr>
      <w:r>
        <w:rPr/>
      </w:r>
    </w:p>
    <w:p>
      <w:pPr>
        <w:pStyle w:val="style0"/>
        <w:spacing w:line="360" w:lineRule="atLeast"/>
        <w:ind w:hanging="0" w:left="0" w:right="27"/>
      </w:pPr>
      <w:r>
        <w:rPr>
          <w:i/>
        </w:rPr>
        <w:t>Argomento</w:t>
      </w:r>
      <w:r>
        <w:rPr/>
        <w:t>: Privacy e Sicurezza per servizi e dispositivi del futuro.</w:t>
      </w:r>
    </w:p>
    <w:p>
      <w:pPr>
        <w:pStyle w:val="style0"/>
        <w:spacing w:line="360" w:lineRule="atLeast"/>
        <w:ind w:hanging="0" w:left="0" w:right="27"/>
      </w:pPr>
      <w:r>
        <w:rPr/>
      </w:r>
    </w:p>
    <w:p>
      <w:pPr>
        <w:pStyle w:val="style0"/>
        <w:spacing w:line="360" w:lineRule="atLeast"/>
        <w:ind w:hanging="0" w:left="0" w:right="27"/>
      </w:pPr>
      <w:r>
        <w:rPr>
          <w:i/>
          <w:lang w:val="en-US"/>
        </w:rPr>
        <w:t>Title of research: Privacy and Security for future interconnected devices and services.</w:t>
      </w:r>
    </w:p>
    <w:p>
      <w:pPr>
        <w:pStyle w:val="style0"/>
        <w:spacing w:line="360" w:lineRule="atLeast"/>
        <w:ind w:hanging="0" w:left="0" w:right="27"/>
      </w:pPr>
      <w:r>
        <w:rPr/>
      </w:r>
    </w:p>
    <w:p>
      <w:pPr>
        <w:pStyle w:val="style32"/>
      </w:pPr>
      <w:r>
        <w:rPr>
          <w:b w:val="false"/>
          <w:bCs w:val="false"/>
          <w:i/>
          <w:iCs/>
        </w:rPr>
        <w:t>Keywords: (3)</w:t>
      </w:r>
    </w:p>
    <w:p>
      <w:pPr>
        <w:pStyle w:val="style32"/>
      </w:pPr>
      <w:r>
        <w:rPr>
          <w:b w:val="false"/>
          <w:bCs w:val="false"/>
        </w:rPr>
        <w:t>_Internet of things</w:t>
      </w:r>
    </w:p>
    <w:p>
      <w:pPr>
        <w:pStyle w:val="style32"/>
      </w:pPr>
      <w:r>
        <w:rPr>
          <w:b w:val="false"/>
          <w:bCs w:val="false"/>
        </w:rPr>
        <w:t>_Privacy</w:t>
      </w:r>
    </w:p>
    <w:p>
      <w:pPr>
        <w:pStyle w:val="style32"/>
      </w:pPr>
      <w:r>
        <w:rPr>
          <w:b w:val="false"/>
          <w:bCs w:val="false"/>
        </w:rPr>
        <w:t>_Security</w:t>
      </w:r>
    </w:p>
    <w:p>
      <w:pPr>
        <w:pStyle w:val="style32"/>
      </w:pPr>
      <w:r>
        <w:rPr>
          <w:b w:val="false"/>
          <w:bCs w:val="false"/>
        </w:rPr>
        <w:t>_Services</w:t>
      </w:r>
    </w:p>
    <w:p>
      <w:pPr>
        <w:pStyle w:val="style32"/>
      </w:pPr>
      <w:r>
        <w:rPr>
          <w:b/>
          <w:bCs/>
        </w:rPr>
      </w:r>
    </w:p>
    <w:p>
      <w:pPr>
        <w:pStyle w:val="style32"/>
      </w:pPr>
      <w:r>
        <w:rPr>
          <w:b/>
          <w:bCs/>
        </w:rPr>
      </w:r>
    </w:p>
    <w:p>
      <w:pPr>
        <w:pStyle w:val="style32"/>
      </w:pPr>
      <w:r>
        <w:rPr>
          <w:b w:val="false"/>
          <w:bCs w:val="false"/>
          <w:i/>
          <w:iCs/>
        </w:rPr>
        <w:t>Research objectives:</w:t>
      </w:r>
    </w:p>
    <w:p>
      <w:pPr>
        <w:pStyle w:val="style32"/>
      </w:pPr>
      <w:r>
        <w:rPr/>
        <w:t>The overall reserch project focuses on the Internet of things. It is estimated that billions of smart devices will be continuosly connected to the the Internet by 2020, offering great opportunities but  at the same time raising security and  privacy concerns.   The research will  focus on proposals of novel solutions for security and privacy between heterogeneous devices with limited computation capabilities, keeping an eye on usability and performance issues.</w:t>
      </w:r>
    </w:p>
    <w:p>
      <w:pPr>
        <w:pStyle w:val="style32"/>
      </w:pPr>
      <w:r>
        <w:rPr/>
      </w:r>
    </w:p>
    <w:p>
      <w:pPr>
        <w:pStyle w:val="style32"/>
      </w:pPr>
      <w:r>
        <w:rPr>
          <w:i/>
          <w:iCs/>
        </w:rPr>
        <w:t>Specific research activity and scheduled courses:</w:t>
      </w:r>
    </w:p>
    <w:p>
      <w:pPr>
        <w:pStyle w:val="style32"/>
      </w:pPr>
      <w:r>
        <w:rPr>
          <w:i w:val="false"/>
          <w:iCs w:val="false"/>
        </w:rPr>
        <w:t xml:space="preserve">Competences in </w:t>
      </w:r>
    </w:p>
    <w:p>
      <w:pPr>
        <w:pStyle w:val="style32"/>
        <w:numPr>
          <w:ilvl w:val="0"/>
          <w:numId w:val="2"/>
        </w:numPr>
      </w:pPr>
      <w:r>
        <w:rPr>
          <w:i w:val="false"/>
          <w:iCs w:val="false"/>
        </w:rPr>
        <w:t>Internet-based services</w:t>
      </w:r>
    </w:p>
    <w:p>
      <w:pPr>
        <w:pStyle w:val="style32"/>
        <w:numPr>
          <w:ilvl w:val="0"/>
          <w:numId w:val="2"/>
        </w:numPr>
      </w:pPr>
      <w:r>
        <w:rPr>
          <w:i w:val="false"/>
          <w:iCs w:val="false"/>
        </w:rPr>
        <w:t>Security and Cryptography</w:t>
      </w:r>
    </w:p>
    <w:p>
      <w:pPr>
        <w:pStyle w:val="style32"/>
        <w:numPr>
          <w:ilvl w:val="0"/>
          <w:numId w:val="2"/>
        </w:numPr>
      </w:pPr>
      <w:r>
        <w:rPr>
          <w:i w:val="false"/>
          <w:iCs w:val="false"/>
        </w:rPr>
        <w:t>Performance evaluation</w:t>
      </w:r>
    </w:p>
    <w:p>
      <w:pPr>
        <w:pStyle w:val="style32"/>
        <w:numPr>
          <w:ilvl w:val="0"/>
          <w:numId w:val="2"/>
        </w:numPr>
      </w:pPr>
      <w:r>
        <w:rPr>
          <w:i w:val="false"/>
          <w:iCs w:val="false"/>
        </w:rPr>
        <w:t>Games theory</w:t>
      </w:r>
    </w:p>
    <w:p>
      <w:pPr>
        <w:pStyle w:val="style32"/>
        <w:numPr>
          <w:ilvl w:val="0"/>
          <w:numId w:val="2"/>
        </w:numPr>
      </w:pPr>
      <w:r>
        <w:rPr>
          <w:i w:val="false"/>
          <w:iCs w:val="false"/>
        </w:rPr>
        <w:t>Open source software</w:t>
      </w:r>
    </w:p>
    <w:p>
      <w:pPr>
        <w:pStyle w:val="style32"/>
      </w:pPr>
      <w:r>
        <w:rPr>
          <w:i w:val="false"/>
          <w:iCs w:val="false"/>
        </w:rPr>
        <w:t>This research project encompasses design, modeling, simulation and experimental activities. Different approcahes will be considered, but the main focus will be on the Internet of things, Beside research activities, the PhD students will attend classes on security, data modeling, project managment  and distributed system. Periods of activities in foreign labs are also possibile.</w:t>
      </w:r>
    </w:p>
    <w:p>
      <w:pPr>
        <w:pStyle w:val="style32"/>
      </w:pPr>
      <w:r>
        <w:rPr/>
      </w:r>
    </w:p>
    <w:p>
      <w:pPr>
        <w:pStyle w:val="style32"/>
      </w:pPr>
      <w:r>
        <w:rPr/>
      </w:r>
    </w:p>
    <w:p>
      <w:pPr>
        <w:pStyle w:val="style32"/>
      </w:pPr>
      <w:r>
        <w:rPr>
          <w:b w:val="false"/>
          <w:bCs w:val="false"/>
          <w:i/>
          <w:iCs/>
        </w:rPr>
        <w:t>Supporting research projects (and Departments)</w:t>
      </w:r>
    </w:p>
    <w:p>
      <w:pPr>
        <w:pStyle w:val="style32"/>
        <w:numPr>
          <w:ilvl w:val="0"/>
          <w:numId w:val="3"/>
        </w:numPr>
      </w:pPr>
      <w:r>
        <w:rPr>
          <w:b w:val="false"/>
          <w:bCs w:val="false"/>
          <w:i w:val="false"/>
          <w:iCs w:val="false"/>
        </w:rPr>
        <w:t>EU Projects</w:t>
      </w:r>
    </w:p>
    <w:p>
      <w:pPr>
        <w:pStyle w:val="style32"/>
        <w:numPr>
          <w:ilvl w:val="0"/>
          <w:numId w:val="3"/>
        </w:numPr>
      </w:pPr>
      <w:r>
        <w:rPr>
          <w:b w:val="false"/>
          <w:bCs w:val="false"/>
          <w:i w:val="false"/>
          <w:iCs w:val="false"/>
        </w:rPr>
        <w:t>Centro di Ricerca Interdepartimentale sulla Sicurezza  e Prevenzione dei Rischi (CRIS), Università di Modena e Reggio Emila</w:t>
      </w:r>
    </w:p>
    <w:p>
      <w:pPr>
        <w:pStyle w:val="style32"/>
        <w:numPr>
          <w:ilvl w:val="0"/>
          <w:numId w:val="3"/>
        </w:numPr>
      </w:pPr>
      <w:r>
        <w:rPr>
          <w:b w:val="false"/>
          <w:bCs w:val="false"/>
          <w:i w:val="false"/>
          <w:iCs w:val="false"/>
        </w:rPr>
        <w:t xml:space="preserve">Dipartimento di Ingegneria "Enzo Ferrari", Università di Modena e Reggio Emilia. </w:t>
      </w:r>
    </w:p>
    <w:p>
      <w:pPr>
        <w:pStyle w:val="style32"/>
      </w:pPr>
      <w:r>
        <w:rPr>
          <w:b w:val="false"/>
          <w:bCs w:val="false"/>
          <w:i w:val="false"/>
          <w:iCs w:val="false"/>
        </w:rPr>
      </w:r>
    </w:p>
    <w:p>
      <w:pPr>
        <w:pStyle w:val="style32"/>
      </w:pPr>
      <w:r>
        <w:rPr>
          <w:b w:val="false"/>
          <w:bCs w:val="false"/>
          <w:i/>
          <w:iCs/>
        </w:rPr>
      </w:r>
    </w:p>
    <w:p>
      <w:pPr>
        <w:pStyle w:val="style32"/>
      </w:pPr>
      <w:r>
        <w:rPr>
          <w:b w:val="false"/>
          <w:bCs w:val="false"/>
          <w:i/>
          <w:iCs/>
        </w:rPr>
        <w:t>Possibile connection with research groups, companies, universities</w:t>
      </w:r>
    </w:p>
    <w:p>
      <w:pPr>
        <w:pStyle w:val="style32"/>
        <w:numPr>
          <w:ilvl w:val="0"/>
          <w:numId w:val="4"/>
        </w:numPr>
      </w:pPr>
      <w:r>
        <w:rPr>
          <w:b w:val="false"/>
          <w:bCs w:val="false"/>
          <w:i w:val="false"/>
          <w:iCs w:val="false"/>
        </w:rPr>
        <w:t>Iot Labs, Politecnico di Milano</w:t>
      </w:r>
    </w:p>
    <w:p>
      <w:pPr>
        <w:pStyle w:val="style32"/>
        <w:numPr>
          <w:ilvl w:val="0"/>
          <w:numId w:val="4"/>
        </w:numPr>
      </w:pPr>
      <w:r>
        <w:rPr>
          <w:b w:val="false"/>
          <w:bCs w:val="false"/>
          <w:i w:val="false"/>
          <w:iCs w:val="false"/>
        </w:rPr>
        <w:t>Università di Pisa</w:t>
      </w:r>
    </w:p>
    <w:p>
      <w:pPr>
        <w:pStyle w:val="style32"/>
        <w:numPr>
          <w:ilvl w:val="0"/>
          <w:numId w:val="4"/>
        </w:numPr>
      </w:pPr>
      <w:r>
        <w:rPr>
          <w:b w:val="false"/>
          <w:bCs w:val="false"/>
          <w:i w:val="false"/>
          <w:iCs w:val="false"/>
        </w:rPr>
        <w:t>AT&amp;T labs</w:t>
      </w:r>
    </w:p>
    <w:p>
      <w:pPr>
        <w:pStyle w:val="style32"/>
      </w:pPr>
      <w:r>
        <w:rPr>
          <w:b w:val="false"/>
          <w:bCs w:val="false"/>
          <w:i w:val="false"/>
          <w:iCs w:val="false"/>
        </w:rPr>
      </w:r>
    </w:p>
    <w:p>
      <w:pPr>
        <w:pStyle w:val="style0"/>
        <w:spacing w:line="360" w:lineRule="atLeast"/>
        <w:ind w:hanging="0" w:left="0" w:right="27"/>
      </w:pPr>
      <w:r>
        <w:rPr/>
      </w:r>
    </w:p>
    <w:p>
      <w:pPr>
        <w:pStyle w:val="style0"/>
        <w:spacing w:line="360" w:lineRule="atLeast"/>
        <w:ind w:hanging="0" w:left="0" w:right="27"/>
      </w:pPr>
      <w:r>
        <w:rPr>
          <w:b w:val="false"/>
          <w:bCs w:val="false"/>
          <w:i w:val="false"/>
          <w:iCs w:val="false"/>
        </w:rPr>
        <w:t>Marcello Missiroli</w:t>
        <w:tab/>
        <w:tab/>
        <w:tab/>
        <w:tab/>
        <w:t xml:space="preserve"> </w:t>
        <w:tab/>
        <w:tab/>
        <w:tab/>
        <w:tab/>
        <w:t>Michele Colajanni</w:t>
      </w:r>
    </w:p>
    <w:p>
      <w:pPr>
        <w:pStyle w:val="style32"/>
      </w:pPr>
      <w:r>
        <w:rPr/>
      </w:r>
    </w:p>
    <w:p>
      <w:pPr>
        <w:pStyle w:val="style32"/>
      </w:pPr>
      <w:r>
        <w:rPr/>
      </w:r>
    </w:p>
    <w:p>
      <w:pPr>
        <w:pStyle w:val="style0"/>
      </w:pPr>
      <w:r>
        <w:rPr/>
      </w:r>
    </w:p>
    <w:p>
      <w:pPr>
        <w:pStyle w:val="style0"/>
        <w:tabs>
          <w:tab w:leader="none" w:pos="708" w:val="left"/>
          <w:tab w:leader="none" w:pos="5868" w:val="left"/>
        </w:tabs>
      </w:pPr>
      <w:r>
        <w:rPr/>
        <w:tab/>
      </w:r>
    </w:p>
    <w:sectPr>
      <w:headerReference r:id="rId3" w:type="default"/>
      <w:type w:val="nextPage"/>
      <w:pgSz w:h="16838" w:w="11906"/>
      <w:pgMar w:bottom="1134" w:footer="0" w:gutter="0" w:header="698" w:left="1134" w:right="1134" w:top="755"/>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default"/>
  </w:font>
  <w:font w:name="OpenSymbol">
    <w:altName w:val="Arial Unicode MS"/>
    <w:charset w:val="8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657225" cy="6667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657225" cy="666750"/>
                  </a:xfrm>
                  <a:prstGeom prst="rect">
                    <a:avLst/>
                  </a:prstGeom>
                  <a:noFill/>
                  <a:ln w="9525">
                    <a:noFill/>
                    <a:miter lim="800000"/>
                    <a:headEnd/>
                    <a:tailEnd/>
                  </a:ln>
                </pic:spPr>
              </pic:pic>
            </a:graphicData>
          </a:graphic>
        </wp:inline>
      </w:drawing>
    </w:r>
  </w:p>
  <w:p>
    <w:pPr>
      <w:pStyle w:val="style0"/>
      <w:jc w:val="center"/>
    </w:pPr>
    <w:r>
      <w:rPr/>
    </w:r>
  </w:p>
  <w:p>
    <w:pPr>
      <w:pStyle w:val="style0"/>
      <w:ind w:hanging="0" w:left="72" w:right="0"/>
      <w:jc w:val="center"/>
    </w:pPr>
    <w:r>
      <w:rPr/>
    </w:r>
  </w:p>
  <w:p>
    <w:pPr>
      <w:pStyle w:val="style0"/>
      <w:ind w:hanging="0" w:left="72" w:right="0"/>
      <w:jc w:val="center"/>
    </w:pPr>
    <w:r>
      <w:rPr/>
    </w:r>
  </w:p>
  <w:p>
    <w:pPr>
      <w:pStyle w:val="style0"/>
      <w:ind w:hanging="0" w:left="72" w:right="0"/>
      <w:jc w:val="center"/>
    </w:pPr>
    <w:r>
      <w:rPr>
        <w:rFonts w:ascii="Arial Narrow" w:hAnsi="Arial Narrow"/>
        <w:b/>
        <w:sz w:val="36"/>
      </w:rPr>
      <w:t>Università di Modena e Reggio Emilia</w:t>
    </w:r>
  </w:p>
  <w:p>
    <w:pPr>
      <w:pStyle w:val="style0"/>
      <w:spacing w:after="120" w:before="240"/>
      <w:ind w:hanging="0" w:left="74" w:right="0"/>
      <w:jc w:val="center"/>
    </w:pPr>
    <w:r>
      <w:rPr>
        <w:caps/>
        <w:sz w:val="22"/>
      </w:rPr>
      <w:t>DIpartImentO DI INGEGNERIA DELL’INFORMAZIONE</w:t>
    </w:r>
  </w:p>
  <w:p>
    <w:pPr>
      <w:pStyle w:val="style0"/>
      <w:spacing w:after="120" w:before="240"/>
      <w:ind w:hanging="0" w:left="74" w:right="0"/>
      <w:jc w:val="center"/>
    </w:pPr>
    <w:r>
      <w:rPr/>
    </w:r>
  </w:p>
  <w:p>
    <w:pPr>
      <w:pStyle w:val="style0"/>
      <w:ind w:hanging="0" w:left="72" w:right="0"/>
      <w:jc w:val="center"/>
    </w:pPr>
    <w:r>
      <w:rPr/>
    </w:r>
  </w:p>
  <w:p>
    <w:pPr>
      <w:pStyle w:val="style0"/>
      <w:ind w:hanging="0" w:left="72" w:right="0"/>
      <w:jc w:val="center"/>
    </w:pPr>
    <w:r>
      <w:rPr/>
    </w:r>
  </w:p>
  <w:p>
    <w:pPr>
      <w:pStyle w:val="style0"/>
      <w:ind w:hanging="0" w:left="72" w:right="0"/>
      <w:jc w:val="center"/>
    </w:pPr>
    <w:r>
      <w:rPr/>
      <w:drawing>
        <wp:inline distB="0" distL="0" distR="0" distT="0">
          <wp:extent cx="704215" cy="6096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04215" cy="609600"/>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31"/>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657225" cy="6667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657225" cy="666750"/>
                  </a:xfrm>
                  <a:prstGeom prst="rect">
                    <a:avLst/>
                  </a:prstGeom>
                  <a:noFill/>
                  <a:ln w="9525">
                    <a:noFill/>
                    <a:miter lim="800000"/>
                    <a:headEnd/>
                    <a:tailEnd/>
                  </a:ln>
                </pic:spPr>
              </pic:pic>
            </a:graphicData>
          </a:graphic>
        </wp:inline>
      </w:drawing>
    </w:r>
  </w:p>
  <w:p>
    <w:pPr>
      <w:pStyle w:val="style0"/>
      <w:jc w:val="center"/>
    </w:pPr>
    <w:r>
      <w:rPr/>
    </w:r>
  </w:p>
  <w:p>
    <w:pPr>
      <w:pStyle w:val="style0"/>
      <w:ind w:hanging="0" w:left="72" w:right="0"/>
      <w:jc w:val="center"/>
    </w:pPr>
    <w:r>
      <w:rPr/>
    </w:r>
  </w:p>
  <w:p>
    <w:pPr>
      <w:pStyle w:val="style0"/>
      <w:ind w:hanging="0" w:left="72" w:right="0"/>
      <w:jc w:val="center"/>
    </w:pPr>
    <w:r>
      <w:rPr/>
    </w:r>
  </w:p>
  <w:p>
    <w:pPr>
      <w:pStyle w:val="style0"/>
      <w:ind w:hanging="0" w:left="72" w:right="0"/>
      <w:jc w:val="center"/>
    </w:pPr>
    <w:r>
      <w:rPr>
        <w:rFonts w:ascii="Arial Narrow" w:hAnsi="Arial Narrow"/>
        <w:b/>
        <w:sz w:val="36"/>
      </w:rPr>
      <w:t>Università di Modena e Reggio Emilia</w:t>
    </w:r>
  </w:p>
  <w:p>
    <w:pPr>
      <w:pStyle w:val="style0"/>
      <w:spacing w:after="120" w:before="240"/>
      <w:ind w:hanging="0" w:left="74" w:right="0"/>
      <w:jc w:val="center"/>
    </w:pPr>
    <w:r>
      <w:rPr>
        <w:caps/>
        <w:sz w:val="22"/>
      </w:rPr>
      <w:t>DIpartImentO DI INGEGNERIA DELL’INFORMAZIONE</w:t>
    </w:r>
  </w:p>
  <w:p>
    <w:pPr>
      <w:pStyle w:val="style0"/>
      <w:spacing w:after="120" w:before="240"/>
      <w:ind w:hanging="0" w:left="74" w:right="0"/>
      <w:jc w:val="center"/>
    </w:pPr>
    <w:r>
      <w:rPr/>
    </w:r>
  </w:p>
  <w:p>
    <w:pPr>
      <w:pStyle w:val="style0"/>
      <w:ind w:hanging="0" w:left="72" w:right="0"/>
      <w:jc w:val="center"/>
    </w:pPr>
    <w:r>
      <w:rPr/>
    </w:r>
  </w:p>
  <w:p>
    <w:pPr>
      <w:pStyle w:val="style0"/>
      <w:ind w:hanging="0" w:left="72" w:right="0"/>
      <w:jc w:val="center"/>
    </w:pPr>
    <w:r>
      <w:rPr/>
    </w:r>
  </w:p>
  <w:p>
    <w:pPr>
      <w:pStyle w:val="style0"/>
      <w:ind w:hanging="0" w:left="72" w:right="0"/>
      <w:jc w:val="center"/>
    </w:pPr>
    <w:r>
      <w:rPr/>
      <w:drawing>
        <wp:inline distB="0" distL="0" distR="0" distT="0">
          <wp:extent cx="704215" cy="6096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04215" cy="609600"/>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31"/>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pPr>
    <w:rPr>
      <w:rFonts w:ascii="Arial" w:cs="Arial" w:eastAsia="Times New Roman" w:hAnsi="Arial"/>
      <w:color w:val="000000"/>
      <w:sz w:val="24"/>
      <w:szCs w:val="24"/>
      <w:lang w:bidi="ar-SA" w:eastAsia="it-IT" w:val="it-IT"/>
    </w:rPr>
  </w:style>
  <w:style w:styleId="style1" w:type="paragraph">
    <w:name w:val="Intestazione 1"/>
    <w:basedOn w:val="style26"/>
    <w:next w:val="style27"/>
    <w:pPr>
      <w:numPr>
        <w:ilvl w:val="0"/>
        <w:numId w:val="1"/>
      </w:numPr>
      <w:outlineLvl w:val="0"/>
    </w:pPr>
    <w:rPr>
      <w:b/>
      <w:bCs/>
      <w:sz w:val="32"/>
      <w:szCs w:val="32"/>
    </w:rPr>
  </w:style>
  <w:style w:styleId="style15" w:type="character">
    <w:name w:val="Default Paragraph Font"/>
    <w:next w:val="style15"/>
    <w:rPr/>
  </w:style>
  <w:style w:styleId="style16" w:type="character">
    <w:name w:val="Header Char"/>
    <w:basedOn w:val="style15"/>
    <w:next w:val="style16"/>
    <w:rPr>
      <w:sz w:val="24"/>
      <w:szCs w:val="20"/>
    </w:rPr>
  </w:style>
  <w:style w:styleId="style17" w:type="character">
    <w:name w:val="Footer Char"/>
    <w:basedOn w:val="style15"/>
    <w:next w:val="style17"/>
    <w:rPr>
      <w:sz w:val="24"/>
      <w:szCs w:val="20"/>
    </w:rPr>
  </w:style>
  <w:style w:styleId="style18" w:type="character">
    <w:name w:val="Collegamento Internet"/>
    <w:basedOn w:val="style15"/>
    <w:next w:val="style18"/>
    <w:rPr>
      <w:rFonts w:cs="Times New Roman"/>
      <w:color w:val="0000FF"/>
      <w:u w:val="single"/>
      <w:lang w:bidi="it-IT" w:eastAsia="it-IT" w:val="it-IT"/>
    </w:rPr>
  </w:style>
  <w:style w:styleId="style19" w:type="character">
    <w:name w:val="Enfasi forte"/>
    <w:basedOn w:val="style15"/>
    <w:next w:val="style19"/>
    <w:rPr>
      <w:rFonts w:cs="Times New Roman"/>
      <w:b/>
      <w:bCs/>
    </w:rPr>
  </w:style>
  <w:style w:styleId="style20" w:type="character">
    <w:name w:val="Body Text Char"/>
    <w:basedOn w:val="style15"/>
    <w:next w:val="style20"/>
    <w:rPr>
      <w:sz w:val="24"/>
      <w:szCs w:val="20"/>
    </w:rPr>
  </w:style>
  <w:style w:styleId="style21" w:type="character">
    <w:name w:val="Body Text Indent Char"/>
    <w:basedOn w:val="style15"/>
    <w:next w:val="style21"/>
    <w:rPr>
      <w:sz w:val="24"/>
      <w:szCs w:val="20"/>
    </w:rPr>
  </w:style>
  <w:style w:styleId="style22" w:type="character">
    <w:name w:val="Body Text 2 Char"/>
    <w:basedOn w:val="style15"/>
    <w:next w:val="style22"/>
    <w:rPr>
      <w:sz w:val="24"/>
      <w:szCs w:val="20"/>
    </w:rPr>
  </w:style>
  <w:style w:styleId="style23" w:type="character">
    <w:name w:val="Balloon Text Char"/>
    <w:basedOn w:val="style15"/>
    <w:next w:val="style23"/>
    <w:rPr>
      <w:rFonts w:ascii="Tahoma" w:cs="Tahoma" w:hAnsi="Tahoma"/>
      <w:sz w:val="16"/>
      <w:szCs w:val="16"/>
    </w:rPr>
  </w:style>
  <w:style w:styleId="style24" w:type="character">
    <w:name w:val="ListLabel 1"/>
    <w:next w:val="style24"/>
    <w:rPr>
      <w:rFonts w:cs="Times New Roman"/>
    </w:rPr>
  </w:style>
  <w:style w:styleId="style25" w:type="character">
    <w:name w:val="Punti"/>
    <w:next w:val="style25"/>
    <w:rPr>
      <w:rFonts w:ascii="OpenSymbol" w:cs="OpenSymbol" w:eastAsia="OpenSymbol" w:hAnsi="OpenSymbol"/>
    </w:rPr>
  </w:style>
  <w:style w:styleId="style26" w:type="paragraph">
    <w:name w:val="Intestazione"/>
    <w:basedOn w:val="style0"/>
    <w:next w:val="style27"/>
    <w:pPr>
      <w:keepNext/>
      <w:spacing w:after="120" w:before="240"/>
    </w:pPr>
    <w:rPr>
      <w:rFonts w:ascii="Arial" w:cs="Lohit Hindi" w:eastAsia="WenQuanYi Micro Hei" w:hAnsi="Arial"/>
      <w:sz w:val="28"/>
      <w:szCs w:val="28"/>
    </w:rPr>
  </w:style>
  <w:style w:styleId="style27" w:type="paragraph">
    <w:name w:val="Corpo testo"/>
    <w:basedOn w:val="style0"/>
    <w:next w:val="style27"/>
    <w:pPr>
      <w:spacing w:after="120" w:before="0" w:line="360" w:lineRule="auto"/>
      <w:jc w:val="both"/>
    </w:pPr>
    <w:rPr/>
  </w:style>
  <w:style w:styleId="style28" w:type="paragraph">
    <w:name w:val="Elenco"/>
    <w:basedOn w:val="style27"/>
    <w:next w:val="style28"/>
    <w:pPr/>
    <w:rPr>
      <w:rFonts w:cs="Lohit Hindi"/>
    </w:rPr>
  </w:style>
  <w:style w:styleId="style29" w:type="paragraph">
    <w:name w:val="Didascalia"/>
    <w:basedOn w:val="style0"/>
    <w:next w:val="style29"/>
    <w:pPr>
      <w:suppressLineNumbers/>
      <w:spacing w:after="120" w:before="120"/>
    </w:pPr>
    <w:rPr>
      <w:rFonts w:cs="Lohit Hindi"/>
      <w:i/>
      <w:iCs/>
      <w:sz w:val="24"/>
      <w:szCs w:val="24"/>
    </w:rPr>
  </w:style>
  <w:style w:styleId="style30" w:type="paragraph">
    <w:name w:val="Indice"/>
    <w:basedOn w:val="style0"/>
    <w:next w:val="style30"/>
    <w:pPr>
      <w:suppressLineNumbers/>
    </w:pPr>
    <w:rPr>
      <w:rFonts w:cs="Lohit Hindi"/>
    </w:rPr>
  </w:style>
  <w:style w:styleId="style31" w:type="paragraph">
    <w:name w:val="Riga d'intestazione"/>
    <w:basedOn w:val="style0"/>
    <w:next w:val="style31"/>
    <w:pPr>
      <w:suppressLineNumbers/>
      <w:tabs>
        <w:tab w:leader="none" w:pos="4819" w:val="center"/>
        <w:tab w:leader="none" w:pos="9638" w:val="right"/>
      </w:tabs>
    </w:pPr>
    <w:rPr/>
  </w:style>
  <w:style w:styleId="style32" w:type="paragraph">
    <w:name w:val="Piè di pagina"/>
    <w:basedOn w:val="style0"/>
    <w:next w:val="style32"/>
    <w:pPr>
      <w:suppressLineNumbers/>
      <w:tabs>
        <w:tab w:leader="none" w:pos="4819" w:val="center"/>
        <w:tab w:leader="none" w:pos="9638" w:val="right"/>
      </w:tabs>
    </w:pPr>
    <w:rPr/>
  </w:style>
  <w:style w:styleId="style33" w:type="paragraph">
    <w:name w:val="Rientro corpo del testo"/>
    <w:basedOn w:val="style0"/>
    <w:next w:val="style33"/>
    <w:pPr>
      <w:spacing w:line="360" w:lineRule="auto"/>
      <w:ind w:firstLine="284" w:left="283" w:right="0"/>
      <w:jc w:val="both"/>
    </w:pPr>
    <w:rPr/>
  </w:style>
  <w:style w:styleId="style34" w:type="paragraph">
    <w:name w:val="HTML Body"/>
    <w:next w:val="style34"/>
    <w:pPr>
      <w:widowControl/>
      <w:tabs>
        <w:tab w:leader="none" w:pos="708" w:val="left"/>
      </w:tabs>
      <w:suppressAutoHyphens w:val="true"/>
    </w:pPr>
    <w:rPr>
      <w:rFonts w:ascii="Arial" w:cs="Times New Roman" w:eastAsia="Times New Roman" w:hAnsi="Arial"/>
      <w:color w:val="00000A"/>
      <w:sz w:val="20"/>
      <w:szCs w:val="20"/>
      <w:lang w:bidi="ar-SA" w:eastAsia="it-IT" w:val="it-IT"/>
    </w:rPr>
  </w:style>
  <w:style w:styleId="style35" w:type="paragraph">
    <w:name w:val="Body Text 2"/>
    <w:basedOn w:val="style0"/>
    <w:next w:val="style35"/>
    <w:pPr>
      <w:spacing w:line="360" w:lineRule="auto"/>
      <w:ind w:hanging="0" w:left="0" w:right="27"/>
      <w:jc w:val="both"/>
    </w:pPr>
    <w:rPr/>
  </w:style>
  <w:style w:styleId="style36" w:type="paragraph">
    <w:name w:val="Balloon Text"/>
    <w:basedOn w:val="style0"/>
    <w:next w:val="style36"/>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
</Relationships>
</file>

<file path=word/_rels/header2.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
</Relationships>
</file>

<file path=docProps/app.xml><?xml version="1.0" encoding="utf-8"?>
<Properties xmlns="http://schemas.openxmlformats.org/officeDocument/2006/extended-properties" xmlns:vt="http://schemas.openxmlformats.org/officeDocument/2006/docPropsVTypes">
  <Template>c intest_mo_re_v_campi.dot</Template>
  <TotalTime>19</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2014-01-21T13:56:00.00Z</dcterms:created>
  <dc:creator>HP_portatile</dc:creator>
  <cp:lastModifiedBy>Luca</cp:lastModifiedBy>
  <cp:lastPrinted>2014-01-21T14:09:00.00Z</cp:lastPrinted>
  <dcterms:modified xsi:type="dcterms:W3CDTF">2014-02-18T17:05:00.00Z</dcterms:modified>
  <cp:revision>8</cp:revision>
  <dc:title>/*  qui sotto: ognuno lasci la riga corrispondente*/</dc:title>
</cp:coreProperties>
</file>